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3A" w:rsidRDefault="005C073A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Default="005A3FF5" w:rsidP="00895078">
      <w:pPr>
        <w:widowControl w:val="0"/>
        <w:jc w:val="center"/>
        <w:rPr>
          <w:lang w:val="ru-RU" w:eastAsia="ru-RU"/>
        </w:rPr>
      </w:pPr>
    </w:p>
    <w:p w:rsidR="005A3FF5" w:rsidRPr="00895078" w:rsidRDefault="005A3FF5" w:rsidP="00895078">
      <w:pPr>
        <w:widowControl w:val="0"/>
        <w:jc w:val="center"/>
        <w:rPr>
          <w:lang w:val="ru-RU" w:eastAsia="ru-RU"/>
        </w:rPr>
      </w:pPr>
    </w:p>
    <w:p w:rsidR="005C073A" w:rsidRPr="00895078" w:rsidRDefault="005C073A" w:rsidP="00895078">
      <w:pPr>
        <w:widowControl w:val="0"/>
        <w:jc w:val="center"/>
        <w:rPr>
          <w:lang w:val="ru-RU" w:eastAsia="ru-RU"/>
        </w:rPr>
      </w:pPr>
    </w:p>
    <w:p w:rsidR="005C073A" w:rsidRPr="00895078" w:rsidRDefault="005C073A" w:rsidP="00895078">
      <w:pPr>
        <w:widowControl w:val="0"/>
        <w:jc w:val="center"/>
        <w:rPr>
          <w:lang w:val="ru-RU" w:eastAsia="ru-RU"/>
        </w:rPr>
      </w:pPr>
    </w:p>
    <w:p w:rsidR="005C073A" w:rsidRPr="00895078" w:rsidRDefault="005C073A" w:rsidP="00895078">
      <w:pPr>
        <w:widowControl w:val="0"/>
        <w:jc w:val="center"/>
        <w:rPr>
          <w:lang w:val="ru-RU"/>
        </w:rPr>
      </w:pPr>
      <w:r w:rsidRPr="00895078">
        <w:rPr>
          <w:lang w:val="ru-RU" w:eastAsia="ru-RU"/>
        </w:rPr>
        <w:t>ОЦЕНОЧНОЕ</w:t>
      </w:r>
      <w:r w:rsidR="00A6446B">
        <w:rPr>
          <w:lang w:val="ru-RU" w:eastAsia="ru-RU"/>
        </w:rPr>
        <w:t xml:space="preserve"> </w:t>
      </w:r>
      <w:r w:rsidRPr="00895078">
        <w:rPr>
          <w:lang w:val="ru-RU" w:eastAsia="ru-RU"/>
        </w:rPr>
        <w:t>СРЕДСТВО</w:t>
      </w:r>
    </w:p>
    <w:p w:rsidR="005C073A" w:rsidRPr="00895078" w:rsidRDefault="005C073A" w:rsidP="00895078">
      <w:pPr>
        <w:widowControl w:val="0"/>
        <w:jc w:val="center"/>
        <w:rPr>
          <w:lang w:val="ru-RU"/>
        </w:rPr>
      </w:pPr>
      <w:r w:rsidRPr="00895078">
        <w:rPr>
          <w:lang w:val="ru-RU" w:eastAsia="ru-RU"/>
        </w:rPr>
        <w:t>для</w:t>
      </w:r>
      <w:r w:rsidR="00A6446B">
        <w:rPr>
          <w:lang w:val="ru-RU" w:eastAsia="ru-RU"/>
        </w:rPr>
        <w:t xml:space="preserve"> </w:t>
      </w:r>
      <w:r w:rsidRPr="00895078">
        <w:rPr>
          <w:lang w:val="ru-RU" w:eastAsia="ru-RU"/>
        </w:rPr>
        <w:t>оценки</w:t>
      </w:r>
      <w:r w:rsidR="00A6446B">
        <w:rPr>
          <w:lang w:val="ru-RU" w:eastAsia="ru-RU"/>
        </w:rPr>
        <w:t xml:space="preserve"> </w:t>
      </w:r>
      <w:r w:rsidRPr="00895078">
        <w:rPr>
          <w:lang w:val="ru-RU" w:eastAsia="ru-RU"/>
        </w:rPr>
        <w:t>квалификации</w:t>
      </w:r>
    </w:p>
    <w:p w:rsidR="000B7E1A" w:rsidRPr="00226F8A" w:rsidRDefault="00DC2EB5" w:rsidP="00226F8A">
      <w:pPr>
        <w:widowControl w:val="0"/>
        <w:jc w:val="center"/>
        <w:rPr>
          <w:b/>
          <w:lang w:val="ru-RU" w:eastAsia="ru-RU"/>
        </w:rPr>
      </w:pPr>
      <w:bookmarkStart w:id="0" w:name="_Hlk100737005"/>
      <w:r>
        <w:rPr>
          <w:b/>
          <w:lang w:val="ru-RU" w:eastAsia="ru-RU"/>
        </w:rPr>
        <w:t>«</w:t>
      </w:r>
      <w:r w:rsidRPr="00DC2EB5">
        <w:rPr>
          <w:b/>
          <w:lang w:val="ru-RU" w:eastAsia="ru-RU"/>
        </w:rPr>
        <w:t>Специалист по проведению патологоанатомических исследований (8 уровень квалификации)</w:t>
      </w:r>
      <w:r>
        <w:rPr>
          <w:b/>
          <w:lang w:val="ru-RU" w:eastAsia="ru-RU"/>
        </w:rPr>
        <w:t>»</w:t>
      </w:r>
    </w:p>
    <w:bookmarkEnd w:id="0"/>
    <w:p w:rsidR="005C073A" w:rsidRPr="00226F8A" w:rsidRDefault="005C073A" w:rsidP="00895078">
      <w:pPr>
        <w:widowControl w:val="0"/>
        <w:jc w:val="center"/>
        <w:rPr>
          <w:b/>
          <w:lang w:val="ru-RU" w:eastAsia="ru-RU"/>
        </w:rPr>
      </w:pPr>
    </w:p>
    <w:p w:rsidR="005C073A" w:rsidRPr="00895078" w:rsidRDefault="005C073A" w:rsidP="00895078">
      <w:pPr>
        <w:widowControl w:val="0"/>
        <w:jc w:val="both"/>
        <w:rPr>
          <w:lang w:val="ru-RU"/>
        </w:rPr>
      </w:pPr>
    </w:p>
    <w:p w:rsidR="005C073A" w:rsidRPr="00895078" w:rsidRDefault="005C073A" w:rsidP="00895078">
      <w:pPr>
        <w:widowControl w:val="0"/>
        <w:jc w:val="both"/>
        <w:rPr>
          <w:lang w:val="ru-RU"/>
        </w:rPr>
      </w:pPr>
    </w:p>
    <w:p w:rsidR="005C073A" w:rsidRPr="00895078" w:rsidRDefault="005C073A" w:rsidP="00895078">
      <w:pPr>
        <w:widowControl w:val="0"/>
        <w:jc w:val="both"/>
        <w:rPr>
          <w:lang w:val="ru-RU"/>
        </w:rPr>
      </w:pPr>
    </w:p>
    <w:p w:rsidR="005C073A" w:rsidRPr="00317409" w:rsidRDefault="005C073A" w:rsidP="00895078">
      <w:pPr>
        <w:widowControl w:val="0"/>
        <w:jc w:val="both"/>
        <w:rPr>
          <w:lang w:val="ru-RU"/>
        </w:rPr>
      </w:pPr>
    </w:p>
    <w:p w:rsidR="005C073A" w:rsidRPr="00895078" w:rsidRDefault="005C073A" w:rsidP="00895078">
      <w:pPr>
        <w:widowControl w:val="0"/>
        <w:jc w:val="both"/>
        <w:rPr>
          <w:lang w:val="ru-RU"/>
        </w:rPr>
      </w:pPr>
    </w:p>
    <w:p w:rsidR="005C073A" w:rsidRDefault="005C073A" w:rsidP="00895078">
      <w:pPr>
        <w:widowControl w:val="0"/>
        <w:jc w:val="center"/>
        <w:rPr>
          <w:lang w:val="ru-RU"/>
        </w:rPr>
      </w:pPr>
    </w:p>
    <w:p w:rsidR="005C073A" w:rsidRPr="00895078" w:rsidRDefault="005C073A" w:rsidP="00895078">
      <w:pPr>
        <w:widowControl w:val="0"/>
        <w:jc w:val="center"/>
        <w:rPr>
          <w:lang w:val="ru-RU"/>
        </w:rPr>
      </w:pPr>
    </w:p>
    <w:p w:rsidR="005C073A" w:rsidRPr="00895078" w:rsidRDefault="005C073A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AF3868" w:rsidRPr="00895078" w:rsidRDefault="00AF3868" w:rsidP="00895078">
      <w:pPr>
        <w:widowControl w:val="0"/>
        <w:jc w:val="center"/>
        <w:rPr>
          <w:lang w:val="ru-RU"/>
        </w:rPr>
      </w:pPr>
    </w:p>
    <w:p w:rsidR="00226F8A" w:rsidRDefault="005C073A" w:rsidP="00895078">
      <w:pPr>
        <w:widowControl w:val="0"/>
        <w:jc w:val="center"/>
        <w:sectPr w:rsidR="00226F8A" w:rsidSect="00896F57">
          <w:footerReference w:type="default" r:id="rId8"/>
          <w:pgSz w:w="11906" w:h="16838"/>
          <w:pgMar w:top="1134" w:right="1134" w:bottom="1134" w:left="1134" w:header="709" w:footer="850" w:gutter="0"/>
          <w:cols w:space="720"/>
          <w:docGrid w:linePitch="360"/>
        </w:sectPr>
      </w:pPr>
      <w:r w:rsidRPr="00895078">
        <w:t>20</w:t>
      </w:r>
      <w:r w:rsidR="000D5F7E" w:rsidRPr="00895078">
        <w:rPr>
          <w:lang w:val="ru-RU"/>
        </w:rPr>
        <w:t>2</w:t>
      </w:r>
      <w:r w:rsidR="00212135">
        <w:rPr>
          <w:lang w:val="ru-RU"/>
        </w:rPr>
        <w:t>2</w:t>
      </w:r>
      <w:r w:rsidR="00A6446B">
        <w:t xml:space="preserve"> </w:t>
      </w:r>
      <w:proofErr w:type="spellStart"/>
      <w:r w:rsidRPr="00895078">
        <w:t>год</w:t>
      </w:r>
      <w:proofErr w:type="spellEnd"/>
    </w:p>
    <w:p w:rsidR="006C19A1" w:rsidRPr="00895078" w:rsidRDefault="006C19A1" w:rsidP="00895078">
      <w:pPr>
        <w:pageBreakBefore/>
        <w:widowControl w:val="0"/>
        <w:jc w:val="center"/>
      </w:pPr>
      <w:r w:rsidRPr="00895078">
        <w:lastRenderedPageBreak/>
        <w:t>ОГЛАВЛЕНИЕ</w:t>
      </w:r>
    </w:p>
    <w:p w:rsidR="006C19A1" w:rsidRPr="00895078" w:rsidRDefault="006C19A1" w:rsidP="00895078">
      <w:pPr>
        <w:jc w:val="center"/>
      </w:pPr>
    </w:p>
    <w:tbl>
      <w:tblPr>
        <w:tblStyle w:val="aa"/>
        <w:tblW w:w="0" w:type="auto"/>
        <w:tblLook w:val="04A0"/>
      </w:tblPr>
      <w:tblGrid>
        <w:gridCol w:w="8044"/>
        <w:gridCol w:w="1301"/>
      </w:tblGrid>
      <w:tr w:rsidR="006C19A1" w:rsidRPr="00895078" w:rsidTr="00960FDC">
        <w:tc>
          <w:tcPr>
            <w:tcW w:w="8044" w:type="dxa"/>
          </w:tcPr>
          <w:p w:rsidR="006C19A1" w:rsidRPr="00895078" w:rsidRDefault="006F6EF3" w:rsidP="00895078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proofErr w:type="spellStart"/>
            <w:r w:rsidRPr="00895078">
              <w:rPr>
                <w:lang w:val="ru-RU" w:eastAsia="ru-RU"/>
              </w:rPr>
              <w:t>Разд</w:t>
            </w:r>
            <w:proofErr w:type="spellEnd"/>
            <w:r w:rsidR="006C19A1" w:rsidRPr="00895078">
              <w:rPr>
                <w:lang w:eastAsia="ru-RU"/>
              </w:rPr>
              <w:t>е</w:t>
            </w:r>
            <w:r w:rsidRPr="00895078">
              <w:rPr>
                <w:lang w:val="ru-RU" w:eastAsia="ru-RU"/>
              </w:rPr>
              <w:t>л</w:t>
            </w:r>
          </w:p>
        </w:tc>
        <w:tc>
          <w:tcPr>
            <w:tcW w:w="1301" w:type="dxa"/>
          </w:tcPr>
          <w:p w:rsidR="006C19A1" w:rsidRPr="00895078" w:rsidRDefault="001F5D05" w:rsidP="001F5D05">
            <w:pPr>
              <w:widowControl w:val="0"/>
              <w:autoSpaceDN w:val="0"/>
              <w:jc w:val="center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proofErr w:type="spellStart"/>
            <w:r w:rsidR="006C19A1" w:rsidRPr="00895078">
              <w:rPr>
                <w:lang w:eastAsia="ru-RU"/>
              </w:rPr>
              <w:t>траница</w:t>
            </w:r>
            <w:proofErr w:type="spellEnd"/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Наименование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квалификации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уровень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квалификации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eastAsia="ru-RU"/>
              </w:rPr>
            </w:pPr>
            <w:r w:rsidRPr="00895078">
              <w:rPr>
                <w:lang w:eastAsia="ru-RU"/>
              </w:rPr>
              <w:t>2.</w:t>
            </w:r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Номер</w:t>
            </w:r>
            <w:proofErr w:type="spellEnd"/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квалификации</w:t>
            </w:r>
            <w:proofErr w:type="spellEnd"/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3.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Профессиональный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стандарт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или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квалификационные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требования,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установленные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федеральными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законами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иными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нормативными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правовыми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актами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Российской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Федерации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4.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Вид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деятельности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5.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Спецификация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заданий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для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теоретического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6.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Спецификация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заданий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для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практического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7.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Материально-техническое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обеспечение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оценочных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мероприятий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eastAsia="ru-RU"/>
              </w:rPr>
            </w:pPr>
            <w:r w:rsidRPr="00895078">
              <w:rPr>
                <w:lang w:eastAsia="ru-RU"/>
              </w:rPr>
              <w:t>8.</w:t>
            </w:r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Кадровое</w:t>
            </w:r>
            <w:proofErr w:type="spellEnd"/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обеспечение</w:t>
            </w:r>
            <w:proofErr w:type="spellEnd"/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оценочных</w:t>
            </w:r>
            <w:proofErr w:type="spellEnd"/>
            <w:r w:rsidR="00A6446B">
              <w:rPr>
                <w:lang w:eastAsia="ru-RU"/>
              </w:rPr>
              <w:t xml:space="preserve"> </w:t>
            </w:r>
            <w:proofErr w:type="spellStart"/>
            <w:r w:rsidRPr="00895078">
              <w:rPr>
                <w:lang w:eastAsia="ru-RU"/>
              </w:rPr>
              <w:t>мероприятий</w:t>
            </w:r>
            <w:proofErr w:type="spellEnd"/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</w:tr>
      <w:tr w:rsidR="006C19A1" w:rsidRPr="00895078" w:rsidTr="00960FDC">
        <w:trPr>
          <w:trHeight w:val="654"/>
        </w:trPr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9.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Требования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безопасности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проведению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оценочных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мероприятий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(при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необходимости)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</w:tr>
      <w:tr w:rsidR="006C19A1" w:rsidRPr="0089507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10.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Задания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для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теоретического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</w:p>
        </w:tc>
        <w:tc>
          <w:tcPr>
            <w:tcW w:w="1301" w:type="dxa"/>
          </w:tcPr>
          <w:p w:rsidR="006C19A1" w:rsidRPr="003B1BC1" w:rsidRDefault="003B1BC1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</w:tr>
      <w:tr w:rsidR="006C19A1" w:rsidRPr="00895078" w:rsidTr="00960FDC">
        <w:trPr>
          <w:trHeight w:val="1318"/>
        </w:trPr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11.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Критерии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оценки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(ключи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заданиям),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правила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обработки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результатов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теоретического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принятия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решения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допуске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(отказе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в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допуске)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практическому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этапу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</w:p>
        </w:tc>
        <w:tc>
          <w:tcPr>
            <w:tcW w:w="1301" w:type="dxa"/>
          </w:tcPr>
          <w:p w:rsidR="006C19A1" w:rsidRPr="003B1BC1" w:rsidRDefault="00577A43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</w:tr>
      <w:tr w:rsidR="006C19A1" w:rsidRPr="00643387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12.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Задания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для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практического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этапа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</w:p>
        </w:tc>
        <w:tc>
          <w:tcPr>
            <w:tcW w:w="1301" w:type="dxa"/>
          </w:tcPr>
          <w:p w:rsidR="006C19A1" w:rsidRPr="003B1BC1" w:rsidRDefault="00577A43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</w:tr>
      <w:tr w:rsidR="006C19A1" w:rsidRPr="00DE1738" w:rsidTr="00960FDC">
        <w:trPr>
          <w:trHeight w:val="966"/>
        </w:trPr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13.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Правила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обработки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результатов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профессионального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экзамена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принятия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решения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о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соответствии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квалификации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соискателя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требованиям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квалификации</w:t>
            </w:r>
          </w:p>
        </w:tc>
        <w:tc>
          <w:tcPr>
            <w:tcW w:w="1301" w:type="dxa"/>
          </w:tcPr>
          <w:p w:rsidR="006C19A1" w:rsidRPr="003B1BC1" w:rsidRDefault="007F3D6F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</w:tr>
      <w:tr w:rsidR="006C19A1" w:rsidRPr="00DE1738" w:rsidTr="00960FDC">
        <w:tc>
          <w:tcPr>
            <w:tcW w:w="8044" w:type="dxa"/>
          </w:tcPr>
          <w:p w:rsidR="006C19A1" w:rsidRPr="00895078" w:rsidRDefault="006C19A1" w:rsidP="00895078">
            <w:pPr>
              <w:widowControl w:val="0"/>
              <w:autoSpaceDN w:val="0"/>
              <w:jc w:val="both"/>
              <w:rPr>
                <w:lang w:val="ru-RU" w:eastAsia="ru-RU"/>
              </w:rPr>
            </w:pPr>
            <w:r w:rsidRPr="00895078">
              <w:rPr>
                <w:lang w:val="ru-RU" w:eastAsia="ru-RU"/>
              </w:rPr>
              <w:t>14.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Перечень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нормативных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правовых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иных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документов,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использованных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при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подготовке</w:t>
            </w:r>
            <w:r w:rsidR="00A6446B">
              <w:rPr>
                <w:lang w:val="ru-RU" w:eastAsia="ru-RU"/>
              </w:rPr>
              <w:t xml:space="preserve"> </w:t>
            </w:r>
            <w:r w:rsidRPr="00895078">
              <w:rPr>
                <w:lang w:val="ru-RU" w:eastAsia="ru-RU"/>
              </w:rPr>
              <w:t>комплекта</w:t>
            </w:r>
            <w:r w:rsidR="00A6446B">
              <w:rPr>
                <w:lang w:val="ru-RU" w:eastAsia="ru-RU"/>
              </w:rPr>
              <w:t xml:space="preserve"> </w:t>
            </w:r>
            <w:r w:rsidR="006E499B" w:rsidRPr="00895078">
              <w:rPr>
                <w:lang w:val="ru-RU" w:eastAsia="ru-RU"/>
              </w:rPr>
              <w:t>оценочных</w:t>
            </w:r>
            <w:r w:rsidR="00A6446B">
              <w:rPr>
                <w:lang w:val="ru-RU" w:eastAsia="ru-RU"/>
              </w:rPr>
              <w:t xml:space="preserve"> </w:t>
            </w:r>
            <w:r w:rsidR="006E499B" w:rsidRPr="00895078">
              <w:rPr>
                <w:lang w:val="ru-RU" w:eastAsia="ru-RU"/>
              </w:rPr>
              <w:t>средств</w:t>
            </w:r>
            <w:r w:rsidR="00A6446B">
              <w:rPr>
                <w:lang w:val="ru-RU" w:eastAsia="ru-RU"/>
              </w:rPr>
              <w:t xml:space="preserve"> </w:t>
            </w:r>
          </w:p>
        </w:tc>
        <w:tc>
          <w:tcPr>
            <w:tcW w:w="1301" w:type="dxa"/>
          </w:tcPr>
          <w:p w:rsidR="006C19A1" w:rsidRPr="003B1BC1" w:rsidRDefault="007F3D6F" w:rsidP="001F5D05">
            <w:pPr>
              <w:widowControl w:val="0"/>
              <w:autoSpaceDN w:val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</w:tr>
    </w:tbl>
    <w:p w:rsidR="006C19A1" w:rsidRPr="00895078" w:rsidRDefault="006C19A1" w:rsidP="00895078">
      <w:pPr>
        <w:jc w:val="center"/>
        <w:rPr>
          <w:lang w:val="ru-RU" w:eastAsia="ru-RU"/>
        </w:rPr>
      </w:pPr>
    </w:p>
    <w:p w:rsidR="006C19A1" w:rsidRPr="00895078" w:rsidRDefault="006C19A1" w:rsidP="00895078">
      <w:pPr>
        <w:rPr>
          <w:lang w:val="ru-RU"/>
        </w:rPr>
      </w:pPr>
      <w:r w:rsidRPr="00895078">
        <w:rPr>
          <w:lang w:val="ru-RU" w:eastAsia="ru-RU"/>
        </w:rPr>
        <w:br w:type="page"/>
      </w:r>
    </w:p>
    <w:p w:rsidR="008A7903" w:rsidRPr="008A7903" w:rsidRDefault="009C1113" w:rsidP="00E9043C">
      <w:pPr>
        <w:numPr>
          <w:ilvl w:val="0"/>
          <w:numId w:val="1"/>
        </w:numPr>
        <w:shd w:val="clear" w:color="auto" w:fill="FFFFFF"/>
        <w:jc w:val="both"/>
        <w:rPr>
          <w:rFonts w:eastAsia="Calibri"/>
          <w:bCs/>
          <w:lang w:val="ru-RU" w:bidi="ru-RU"/>
        </w:rPr>
      </w:pPr>
      <w:r w:rsidRPr="00895078">
        <w:rPr>
          <w:b/>
          <w:lang w:val="ru-RU"/>
        </w:rPr>
        <w:t>Наименование</w:t>
      </w:r>
      <w:r w:rsidR="00A6446B">
        <w:rPr>
          <w:b/>
          <w:lang w:val="ru-RU"/>
        </w:rPr>
        <w:t xml:space="preserve"> </w:t>
      </w:r>
      <w:r w:rsidRPr="00895078">
        <w:rPr>
          <w:b/>
          <w:lang w:val="ru-RU"/>
        </w:rPr>
        <w:t>квалификации</w:t>
      </w:r>
      <w:r w:rsidR="00A6446B">
        <w:rPr>
          <w:b/>
          <w:lang w:val="ru-RU"/>
        </w:rPr>
        <w:t xml:space="preserve"> </w:t>
      </w:r>
      <w:r w:rsidRPr="00895078">
        <w:rPr>
          <w:b/>
          <w:lang w:val="ru-RU"/>
        </w:rPr>
        <w:t>и</w:t>
      </w:r>
      <w:r w:rsidR="00A6446B">
        <w:rPr>
          <w:b/>
          <w:lang w:val="ru-RU"/>
        </w:rPr>
        <w:t xml:space="preserve"> </w:t>
      </w:r>
      <w:r w:rsidRPr="00895078">
        <w:rPr>
          <w:b/>
          <w:lang w:val="ru-RU"/>
        </w:rPr>
        <w:t>уровень</w:t>
      </w:r>
      <w:r w:rsidR="00A6446B">
        <w:rPr>
          <w:b/>
          <w:lang w:val="ru-RU"/>
        </w:rPr>
        <w:t xml:space="preserve"> </w:t>
      </w:r>
      <w:r w:rsidRPr="00895078">
        <w:rPr>
          <w:b/>
          <w:lang w:val="ru-RU"/>
        </w:rPr>
        <w:t>квалификации:</w:t>
      </w:r>
      <w:r w:rsidR="00A6446B">
        <w:rPr>
          <w:b/>
          <w:lang w:val="ru-RU"/>
        </w:rPr>
        <w:t xml:space="preserve"> </w:t>
      </w:r>
    </w:p>
    <w:p w:rsidR="008A7903" w:rsidRDefault="008A7903" w:rsidP="008A7903">
      <w:pPr>
        <w:shd w:val="clear" w:color="auto" w:fill="FFFFFF"/>
        <w:ind w:left="720"/>
        <w:jc w:val="both"/>
        <w:rPr>
          <w:rFonts w:eastAsia="Calibri"/>
          <w:bCs/>
          <w:lang w:val="ru-RU" w:bidi="ru-RU"/>
        </w:rPr>
      </w:pPr>
    </w:p>
    <w:p w:rsidR="00E9043C" w:rsidRDefault="00DC2EB5" w:rsidP="008A7903">
      <w:pPr>
        <w:shd w:val="clear" w:color="auto" w:fill="FFFFFF"/>
        <w:ind w:left="720"/>
        <w:jc w:val="both"/>
        <w:rPr>
          <w:rFonts w:eastAsia="Calibri"/>
          <w:bCs/>
          <w:lang w:val="ru-RU" w:bidi="ru-RU"/>
        </w:rPr>
      </w:pPr>
      <w:r w:rsidRPr="00DC2EB5">
        <w:rPr>
          <w:rFonts w:eastAsia="Calibri"/>
          <w:bCs/>
          <w:lang w:val="ru-RU" w:bidi="ru-RU"/>
        </w:rPr>
        <w:t>«Специалист по проведению патологоанатомических исследований (8 уровень квалификации)»</w:t>
      </w:r>
    </w:p>
    <w:p w:rsidR="008A7903" w:rsidRPr="008A7903" w:rsidRDefault="008A7903" w:rsidP="008A7903">
      <w:pPr>
        <w:shd w:val="clear" w:color="auto" w:fill="FFFFFF"/>
        <w:ind w:left="720"/>
        <w:jc w:val="both"/>
        <w:rPr>
          <w:rFonts w:eastAsia="Calibri"/>
          <w:bCs/>
          <w:lang w:val="ru-RU" w:bidi="ru-RU"/>
        </w:rPr>
      </w:pPr>
    </w:p>
    <w:p w:rsidR="009C1113" w:rsidRPr="008A7903" w:rsidRDefault="009C1113" w:rsidP="00895078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contextualSpacing/>
        <w:rPr>
          <w:rFonts w:eastAsia="Times New Roman"/>
          <w:color w:val="000000"/>
          <w:lang w:val="ru-RU" w:eastAsia="ru-RU"/>
        </w:rPr>
      </w:pPr>
      <w:r w:rsidRPr="00895078">
        <w:rPr>
          <w:b/>
          <w:lang w:val="ru-RU"/>
        </w:rPr>
        <w:t>Номер</w:t>
      </w:r>
      <w:r w:rsidR="00A6446B">
        <w:rPr>
          <w:b/>
          <w:lang w:val="ru-RU"/>
        </w:rPr>
        <w:t xml:space="preserve"> </w:t>
      </w:r>
      <w:r w:rsidRPr="00895078">
        <w:rPr>
          <w:b/>
          <w:lang w:val="ru-RU"/>
        </w:rPr>
        <w:t>квалификации</w:t>
      </w:r>
      <w:r w:rsidRPr="00895078">
        <w:rPr>
          <w:lang w:val="ru-RU"/>
        </w:rPr>
        <w:t>:</w:t>
      </w:r>
      <w:r w:rsidR="00A6446B">
        <w:rPr>
          <w:lang w:val="ru-RU"/>
        </w:rPr>
        <w:t xml:space="preserve"> </w:t>
      </w:r>
    </w:p>
    <w:p w:rsidR="008A7903" w:rsidRPr="00895078" w:rsidRDefault="008A7903" w:rsidP="008A79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contextualSpacing/>
        <w:rPr>
          <w:rFonts w:eastAsia="Times New Roman"/>
          <w:color w:val="000000"/>
          <w:lang w:val="ru-RU" w:eastAsia="ru-RU"/>
        </w:rPr>
      </w:pPr>
    </w:p>
    <w:p w:rsidR="00982F9A" w:rsidRDefault="009C1113" w:rsidP="008A7903">
      <w:pPr>
        <w:pStyle w:val="ConsPlusNormal"/>
        <w:widowControl/>
        <w:numPr>
          <w:ilvl w:val="0"/>
          <w:numId w:val="1"/>
        </w:numPr>
        <w:contextualSpacing/>
        <w:jc w:val="both"/>
      </w:pPr>
      <w:bookmarkStart w:id="1" w:name="_Hlk100654135"/>
      <w:r w:rsidRPr="00982F9A">
        <w:rPr>
          <w:b/>
        </w:rPr>
        <w:t>Профессиональный</w:t>
      </w:r>
      <w:r w:rsidR="00A6446B" w:rsidRPr="00982F9A">
        <w:rPr>
          <w:b/>
        </w:rPr>
        <w:t xml:space="preserve"> </w:t>
      </w:r>
      <w:r w:rsidRPr="00982F9A">
        <w:rPr>
          <w:b/>
        </w:rPr>
        <w:t>стандарт</w:t>
      </w:r>
      <w:r w:rsidR="00A6446B" w:rsidRPr="00982F9A">
        <w:rPr>
          <w:b/>
        </w:rPr>
        <w:t xml:space="preserve"> </w:t>
      </w:r>
      <w:bookmarkEnd w:id="1"/>
      <w:r w:rsidRPr="00982F9A">
        <w:rPr>
          <w:b/>
        </w:rPr>
        <w:t>или</w:t>
      </w:r>
      <w:r w:rsidR="00A6446B" w:rsidRPr="00982F9A">
        <w:rPr>
          <w:b/>
        </w:rPr>
        <w:t xml:space="preserve"> </w:t>
      </w:r>
      <w:r w:rsidRPr="00982F9A">
        <w:rPr>
          <w:b/>
        </w:rPr>
        <w:t>квалификационные</w:t>
      </w:r>
      <w:r w:rsidR="00A6446B" w:rsidRPr="00982F9A">
        <w:rPr>
          <w:b/>
        </w:rPr>
        <w:t xml:space="preserve"> </w:t>
      </w:r>
      <w:r w:rsidRPr="00982F9A">
        <w:rPr>
          <w:b/>
        </w:rPr>
        <w:t>требования,</w:t>
      </w:r>
      <w:r w:rsidR="00A6446B" w:rsidRPr="00982F9A">
        <w:rPr>
          <w:b/>
        </w:rPr>
        <w:t xml:space="preserve"> </w:t>
      </w:r>
      <w:r w:rsidRPr="00982F9A">
        <w:rPr>
          <w:b/>
        </w:rPr>
        <w:t>установленные</w:t>
      </w:r>
      <w:r w:rsidR="00A6446B" w:rsidRPr="00982F9A">
        <w:rPr>
          <w:b/>
        </w:rPr>
        <w:t xml:space="preserve"> </w:t>
      </w:r>
      <w:r w:rsidRPr="00982F9A">
        <w:rPr>
          <w:b/>
        </w:rPr>
        <w:t>федеральными</w:t>
      </w:r>
      <w:r w:rsidR="00A6446B" w:rsidRPr="00982F9A">
        <w:rPr>
          <w:b/>
        </w:rPr>
        <w:t xml:space="preserve"> </w:t>
      </w:r>
      <w:r w:rsidRPr="00982F9A">
        <w:rPr>
          <w:b/>
        </w:rPr>
        <w:t>законами</w:t>
      </w:r>
      <w:r w:rsidR="00A6446B" w:rsidRPr="00982F9A">
        <w:rPr>
          <w:b/>
        </w:rPr>
        <w:t xml:space="preserve"> </w:t>
      </w:r>
      <w:r w:rsidRPr="00982F9A">
        <w:rPr>
          <w:b/>
        </w:rPr>
        <w:t>и</w:t>
      </w:r>
      <w:r w:rsidR="00A6446B" w:rsidRPr="00982F9A">
        <w:rPr>
          <w:b/>
        </w:rPr>
        <w:t xml:space="preserve"> </w:t>
      </w:r>
      <w:r w:rsidRPr="00982F9A">
        <w:rPr>
          <w:b/>
        </w:rPr>
        <w:t>иными</w:t>
      </w:r>
      <w:r w:rsidR="00A6446B" w:rsidRPr="00982F9A">
        <w:rPr>
          <w:b/>
        </w:rPr>
        <w:t xml:space="preserve"> </w:t>
      </w:r>
      <w:r w:rsidRPr="00982F9A">
        <w:rPr>
          <w:b/>
        </w:rPr>
        <w:t>нормативными</w:t>
      </w:r>
      <w:r w:rsidR="00A6446B" w:rsidRPr="00982F9A">
        <w:rPr>
          <w:b/>
        </w:rPr>
        <w:t xml:space="preserve"> </w:t>
      </w:r>
      <w:r w:rsidRPr="00982F9A">
        <w:rPr>
          <w:b/>
        </w:rPr>
        <w:t>правовыми</w:t>
      </w:r>
      <w:r w:rsidR="00A6446B" w:rsidRPr="00982F9A">
        <w:rPr>
          <w:b/>
        </w:rPr>
        <w:t xml:space="preserve"> </w:t>
      </w:r>
      <w:r w:rsidRPr="00982F9A">
        <w:rPr>
          <w:b/>
        </w:rPr>
        <w:t>актами</w:t>
      </w:r>
      <w:r w:rsidR="00A6446B" w:rsidRPr="00982F9A">
        <w:rPr>
          <w:b/>
        </w:rPr>
        <w:t xml:space="preserve"> </w:t>
      </w:r>
      <w:r w:rsidRPr="00982F9A">
        <w:rPr>
          <w:b/>
        </w:rPr>
        <w:t>Российской</w:t>
      </w:r>
      <w:r w:rsidR="00A6446B" w:rsidRPr="00982F9A">
        <w:rPr>
          <w:b/>
        </w:rPr>
        <w:t xml:space="preserve"> </w:t>
      </w:r>
      <w:r w:rsidRPr="00982F9A">
        <w:rPr>
          <w:b/>
        </w:rPr>
        <w:t>Федерации</w:t>
      </w:r>
      <w:r w:rsidR="00A6446B" w:rsidRPr="00982F9A">
        <w:rPr>
          <w:b/>
        </w:rPr>
        <w:t xml:space="preserve"> </w:t>
      </w:r>
      <w:r w:rsidRPr="00982F9A">
        <w:rPr>
          <w:b/>
        </w:rPr>
        <w:t>(далее</w:t>
      </w:r>
      <w:r w:rsidR="00A6446B" w:rsidRPr="00982F9A">
        <w:rPr>
          <w:b/>
        </w:rPr>
        <w:t xml:space="preserve"> </w:t>
      </w:r>
      <w:r w:rsidRPr="00982F9A">
        <w:rPr>
          <w:b/>
        </w:rPr>
        <w:t>–</w:t>
      </w:r>
      <w:r w:rsidR="00A6446B" w:rsidRPr="00982F9A">
        <w:rPr>
          <w:b/>
        </w:rPr>
        <w:t xml:space="preserve"> </w:t>
      </w:r>
      <w:r w:rsidRPr="00982F9A">
        <w:rPr>
          <w:b/>
        </w:rPr>
        <w:t>требования</w:t>
      </w:r>
      <w:r w:rsidR="00A6446B" w:rsidRPr="00982F9A">
        <w:rPr>
          <w:b/>
        </w:rPr>
        <w:t xml:space="preserve"> </w:t>
      </w:r>
      <w:r w:rsidRPr="00982F9A">
        <w:rPr>
          <w:b/>
        </w:rPr>
        <w:t>к</w:t>
      </w:r>
      <w:r w:rsidR="00A6446B" w:rsidRPr="00982F9A">
        <w:rPr>
          <w:b/>
        </w:rPr>
        <w:t xml:space="preserve"> </w:t>
      </w:r>
      <w:r w:rsidRPr="00982F9A">
        <w:rPr>
          <w:b/>
        </w:rPr>
        <w:t>квалификации)</w:t>
      </w:r>
      <w:r w:rsidRPr="00895078">
        <w:t>:</w:t>
      </w:r>
      <w:r w:rsidR="00A6446B">
        <w:t xml:space="preserve"> </w:t>
      </w:r>
    </w:p>
    <w:p w:rsidR="008A7903" w:rsidRDefault="008A7903" w:rsidP="008A7903">
      <w:pPr>
        <w:pStyle w:val="ConsPlusNormal"/>
        <w:widowControl/>
        <w:contextualSpacing/>
        <w:jc w:val="both"/>
      </w:pPr>
    </w:p>
    <w:p w:rsidR="008A7903" w:rsidRDefault="008A7903" w:rsidP="008A7903">
      <w:pPr>
        <w:pStyle w:val="ConsPlusNormal"/>
        <w:ind w:left="709"/>
        <w:contextualSpacing/>
        <w:jc w:val="both"/>
      </w:pPr>
      <w:proofErr w:type="gramStart"/>
      <w:r w:rsidRPr="008A7903">
        <w:t>Профессиональный стандарт</w:t>
      </w:r>
      <w:r>
        <w:t xml:space="preserve"> </w:t>
      </w:r>
      <w:r w:rsidRPr="008A7903">
        <w:t>02.029</w:t>
      </w:r>
      <w:r>
        <w:t xml:space="preserve"> «</w:t>
      </w:r>
      <w:r w:rsidRPr="008A7903">
        <w:rPr>
          <w:rFonts w:eastAsia="Calibri"/>
          <w:bCs/>
          <w:lang w:bidi="ru-RU"/>
        </w:rPr>
        <w:t>Врач-патологоанатом</w:t>
      </w:r>
      <w:r>
        <w:rPr>
          <w:rFonts w:eastAsia="Calibri"/>
          <w:bCs/>
          <w:lang w:bidi="ru-RU"/>
        </w:rPr>
        <w:t>» (</w:t>
      </w:r>
      <w:r>
        <w:t>Приказ Минтруда России от 14.03.2018 N 131н "Об утверждении профессионального стандарта "Врач-патологоанатом" (Зарегистрировано в Минюсте России 05.04.2018 N 50645).</w:t>
      </w:r>
      <w:proofErr w:type="gramEnd"/>
    </w:p>
    <w:p w:rsidR="008A7903" w:rsidRPr="00982F9A" w:rsidRDefault="008A7903" w:rsidP="008A7903">
      <w:pPr>
        <w:pStyle w:val="ConsPlusNormal"/>
        <w:widowControl/>
        <w:contextualSpacing/>
        <w:jc w:val="both"/>
      </w:pPr>
    </w:p>
    <w:p w:rsidR="009C1113" w:rsidRPr="00982F9A" w:rsidRDefault="009C1113" w:rsidP="008A7903">
      <w:pPr>
        <w:pStyle w:val="ConsPlusNormal"/>
        <w:widowControl/>
        <w:numPr>
          <w:ilvl w:val="0"/>
          <w:numId w:val="1"/>
        </w:numPr>
        <w:contextualSpacing/>
        <w:jc w:val="both"/>
      </w:pPr>
      <w:r w:rsidRPr="00982F9A">
        <w:rPr>
          <w:b/>
        </w:rPr>
        <w:t>Вид</w:t>
      </w:r>
      <w:r w:rsidR="00A6446B" w:rsidRPr="00982F9A">
        <w:rPr>
          <w:b/>
        </w:rPr>
        <w:t xml:space="preserve"> </w:t>
      </w:r>
      <w:r w:rsidRPr="00982F9A">
        <w:rPr>
          <w:b/>
        </w:rPr>
        <w:t>профессиональной</w:t>
      </w:r>
      <w:r w:rsidR="00A6446B" w:rsidRPr="00982F9A">
        <w:rPr>
          <w:b/>
        </w:rPr>
        <w:t xml:space="preserve"> </w:t>
      </w:r>
      <w:r w:rsidRPr="00982F9A">
        <w:rPr>
          <w:b/>
        </w:rPr>
        <w:t>деятельности</w:t>
      </w:r>
      <w:r w:rsidRPr="00982F9A">
        <w:t>:</w:t>
      </w:r>
      <w:r w:rsidR="00A6446B" w:rsidRPr="00982F9A">
        <w:t xml:space="preserve"> </w:t>
      </w:r>
      <w:r w:rsidR="008A7903">
        <w:rPr>
          <w:rFonts w:eastAsia="Calibri"/>
        </w:rPr>
        <w:t xml:space="preserve">врачебная практика в области патологической анатомии. </w:t>
      </w:r>
    </w:p>
    <w:p w:rsidR="006738F8" w:rsidRDefault="006738F8" w:rsidP="00895078">
      <w:pPr>
        <w:pStyle w:val="1"/>
        <w:numPr>
          <w:ilvl w:val="0"/>
          <w:numId w:val="1"/>
        </w:numPr>
        <w:spacing w:before="0" w:beforeAutospacing="0" w:after="0" w:afterAutospacing="0"/>
        <w:rPr>
          <w:sz w:val="24"/>
          <w:szCs w:val="24"/>
        </w:rPr>
      </w:pPr>
      <w:r w:rsidRPr="00895078">
        <w:rPr>
          <w:sz w:val="24"/>
          <w:szCs w:val="24"/>
        </w:rPr>
        <w:t>Спецификация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заданий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для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теоретического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этапа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профессионального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экзамена</w:t>
      </w:r>
    </w:p>
    <w:p w:rsidR="004519B4" w:rsidRDefault="004519B4" w:rsidP="004519B4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W w:w="9497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5"/>
        <w:gridCol w:w="5103"/>
        <w:gridCol w:w="1843"/>
        <w:gridCol w:w="2126"/>
      </w:tblGrid>
      <w:tr w:rsidR="008A7903" w:rsidRPr="00DF72B2" w:rsidTr="009D3453">
        <w:tc>
          <w:tcPr>
            <w:tcW w:w="425" w:type="dxa"/>
            <w:shd w:val="clear" w:color="auto" w:fill="C4E7AD" w:themeFill="accent2" w:themeFillTint="66"/>
          </w:tcPr>
          <w:p w:rsidR="008A7903" w:rsidRPr="004519B4" w:rsidRDefault="008A7903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5103" w:type="dxa"/>
            <w:shd w:val="clear" w:color="auto" w:fill="C4E7AD" w:themeFill="accent2" w:themeFillTint="66"/>
          </w:tcPr>
          <w:p w:rsidR="008A7903" w:rsidRPr="004519B4" w:rsidRDefault="008A7903" w:rsidP="008A7903">
            <w:pPr>
              <w:jc w:val="center"/>
              <w:rPr>
                <w:lang w:val="ru-RU"/>
              </w:rPr>
            </w:pPr>
            <w:r w:rsidRPr="004519B4">
              <w:rPr>
                <w:lang w:val="ru-RU"/>
              </w:rPr>
              <w:t>Знания, умения в соответствии с</w:t>
            </w:r>
            <w:r w:rsidRPr="00DF72B2">
              <w:t> </w:t>
            </w:r>
            <w:r w:rsidRPr="004519B4">
              <w:rPr>
                <w:lang w:val="ru-RU"/>
              </w:rPr>
              <w:t>требованиями к квалификации, на</w:t>
            </w:r>
            <w:r w:rsidRPr="00DF72B2">
              <w:t> </w:t>
            </w:r>
            <w:r w:rsidRPr="004519B4">
              <w:rPr>
                <w:lang w:val="ru-RU"/>
              </w:rPr>
              <w:t>соответствие которым проводится оценка квалификации</w:t>
            </w:r>
          </w:p>
        </w:tc>
        <w:tc>
          <w:tcPr>
            <w:tcW w:w="1843" w:type="dxa"/>
            <w:shd w:val="clear" w:color="auto" w:fill="C4E7AD" w:themeFill="accent2" w:themeFillTint="66"/>
          </w:tcPr>
          <w:p w:rsidR="008A7903" w:rsidRPr="004E58C0" w:rsidRDefault="004E58C0" w:rsidP="008A7903">
            <w:pPr>
              <w:jc w:val="center"/>
            </w:pPr>
            <w:r w:rsidRPr="004E58C0">
              <w:rPr>
                <w:lang w:val="ru-RU"/>
              </w:rPr>
              <w:t>Тип и № задания</w:t>
            </w:r>
            <w:r w:rsidRPr="00DF72B2">
              <w:rPr>
                <w:vertAlign w:val="superscript"/>
              </w:rPr>
              <w:footnoteReference w:id="1"/>
            </w:r>
          </w:p>
        </w:tc>
        <w:tc>
          <w:tcPr>
            <w:tcW w:w="2126" w:type="dxa"/>
            <w:shd w:val="clear" w:color="auto" w:fill="C4E7AD" w:themeFill="accent2" w:themeFillTint="66"/>
          </w:tcPr>
          <w:p w:rsidR="008A7903" w:rsidRPr="00DF72B2" w:rsidRDefault="004E58C0" w:rsidP="008A7903">
            <w:pPr>
              <w:jc w:val="center"/>
            </w:pPr>
            <w:r w:rsidRPr="004E58C0">
              <w:rPr>
                <w:lang w:val="ru-RU"/>
              </w:rPr>
              <w:t xml:space="preserve">Критерии оценки квалификации </w:t>
            </w:r>
          </w:p>
        </w:tc>
      </w:tr>
      <w:tr w:rsidR="008A7903" w:rsidRPr="00DF72B2" w:rsidTr="009D3453">
        <w:tc>
          <w:tcPr>
            <w:tcW w:w="425" w:type="dxa"/>
            <w:shd w:val="clear" w:color="auto" w:fill="C4E7AD" w:themeFill="accent2" w:themeFillTint="66"/>
          </w:tcPr>
          <w:p w:rsidR="008A7903" w:rsidRPr="008A7903" w:rsidRDefault="008A7903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3" w:type="dxa"/>
            <w:shd w:val="clear" w:color="auto" w:fill="C4E7AD" w:themeFill="accent2" w:themeFillTint="66"/>
          </w:tcPr>
          <w:p w:rsidR="008A7903" w:rsidRPr="008A7903" w:rsidRDefault="008A7903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3" w:type="dxa"/>
            <w:shd w:val="clear" w:color="auto" w:fill="C4E7AD" w:themeFill="accent2" w:themeFillTint="66"/>
          </w:tcPr>
          <w:p w:rsidR="008A7903" w:rsidRPr="008A7903" w:rsidRDefault="008A7903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126" w:type="dxa"/>
            <w:shd w:val="clear" w:color="auto" w:fill="C4E7AD" w:themeFill="accent2" w:themeFillTint="66"/>
          </w:tcPr>
          <w:p w:rsidR="008A7903" w:rsidRPr="008A7903" w:rsidRDefault="008A7903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8A7903" w:rsidRPr="000D45BA" w:rsidTr="009D3453">
        <w:tc>
          <w:tcPr>
            <w:tcW w:w="9497" w:type="dxa"/>
            <w:gridSpan w:val="4"/>
            <w:shd w:val="clear" w:color="auto" w:fill="E1F3D6" w:themeFill="accent2" w:themeFillTint="33"/>
          </w:tcPr>
          <w:p w:rsidR="008A7903" w:rsidRPr="00E9043C" w:rsidRDefault="008A7903" w:rsidP="008A7903">
            <w:pPr>
              <w:jc w:val="center"/>
              <w:rPr>
                <w:lang w:val="ru-RU"/>
              </w:rPr>
            </w:pPr>
            <w:r w:rsidRPr="008A7903">
              <w:rPr>
                <w:lang w:val="ru-RU"/>
              </w:rPr>
              <w:t xml:space="preserve">A/01. Проведение прижизненных патологоанатомических исследований </w:t>
            </w:r>
            <w:proofErr w:type="spellStart"/>
            <w:r w:rsidRPr="008A7903">
              <w:rPr>
                <w:lang w:val="ru-RU"/>
              </w:rPr>
              <w:t>биопсийного</w:t>
            </w:r>
            <w:proofErr w:type="spellEnd"/>
            <w:r w:rsidRPr="008A7903">
              <w:rPr>
                <w:lang w:val="ru-RU"/>
              </w:rPr>
              <w:t xml:space="preserve"> (операционного) материала</w:t>
            </w:r>
          </w:p>
        </w:tc>
      </w:tr>
      <w:tr w:rsidR="008A7903" w:rsidRPr="008A7903" w:rsidTr="009D3453">
        <w:tc>
          <w:tcPr>
            <w:tcW w:w="425" w:type="dxa"/>
            <w:shd w:val="clear" w:color="auto" w:fill="E1F3D6" w:themeFill="accent2" w:themeFillTint="33"/>
          </w:tcPr>
          <w:p w:rsidR="008A7903" w:rsidRPr="00E9043C" w:rsidRDefault="008A7903" w:rsidP="008A7903">
            <w:pPr>
              <w:jc w:val="center"/>
              <w:rPr>
                <w:lang w:val="ru-RU"/>
              </w:rPr>
            </w:pPr>
          </w:p>
        </w:tc>
        <w:tc>
          <w:tcPr>
            <w:tcW w:w="9072" w:type="dxa"/>
            <w:gridSpan w:val="3"/>
            <w:shd w:val="clear" w:color="auto" w:fill="E1F3D6" w:themeFill="accent2" w:themeFillTint="33"/>
          </w:tcPr>
          <w:p w:rsidR="008A7903" w:rsidRPr="00E9043C" w:rsidRDefault="008A7903" w:rsidP="008A7903">
            <w:pPr>
              <w:jc w:val="center"/>
              <w:rPr>
                <w:lang w:val="ru-RU"/>
              </w:rPr>
            </w:pPr>
            <w:r w:rsidRPr="008A7903">
              <w:rPr>
                <w:lang w:val="ru-RU"/>
              </w:rPr>
              <w:t>Необходимые умения</w:t>
            </w:r>
          </w:p>
        </w:tc>
      </w:tr>
      <w:tr w:rsidR="008A7903" w:rsidRPr="000D45BA" w:rsidTr="009D3453">
        <w:tc>
          <w:tcPr>
            <w:tcW w:w="425" w:type="dxa"/>
          </w:tcPr>
          <w:p w:rsidR="008A7903" w:rsidRPr="008A7903" w:rsidRDefault="008A7903" w:rsidP="004E58C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7903" w:rsidRDefault="008A7903" w:rsidP="008A7903">
            <w:pPr>
              <w:jc w:val="both"/>
              <w:rPr>
                <w:color w:val="000000"/>
                <w:lang w:val="ru-RU" w:eastAsia="ru-RU"/>
              </w:rPr>
            </w:pPr>
            <w:r w:rsidRPr="008A7903">
              <w:rPr>
                <w:color w:val="000000"/>
                <w:lang w:val="ru-RU"/>
              </w:rPr>
              <w:t>Интерпретировать и анализировать данные медицинской документации пациента</w:t>
            </w:r>
          </w:p>
        </w:tc>
        <w:tc>
          <w:tcPr>
            <w:tcW w:w="1843" w:type="dxa"/>
          </w:tcPr>
          <w:p w:rsidR="008A7903" w:rsidRPr="008A7903" w:rsidRDefault="004E58C0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1, 2</w:t>
            </w:r>
            <w:r w:rsidR="009D3453">
              <w:rPr>
                <w:lang w:val="ru-RU"/>
              </w:rPr>
              <w:t xml:space="preserve"> – с выбором одного варианта ответа</w:t>
            </w:r>
          </w:p>
        </w:tc>
        <w:tc>
          <w:tcPr>
            <w:tcW w:w="2126" w:type="dxa"/>
          </w:tcPr>
          <w:p w:rsidR="008A7903" w:rsidRPr="008A7903" w:rsidRDefault="009D3453" w:rsidP="008A7903">
            <w:pPr>
              <w:jc w:val="center"/>
              <w:rPr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t>Правильный ответ – 1 балл,</w:t>
            </w: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br/>
              <w:t>неправильный ответ – 0 баллов – для всех заданий</w:t>
            </w:r>
          </w:p>
        </w:tc>
      </w:tr>
      <w:tr w:rsidR="008A7903" w:rsidRPr="000D45BA" w:rsidTr="009D3453">
        <w:tc>
          <w:tcPr>
            <w:tcW w:w="425" w:type="dxa"/>
          </w:tcPr>
          <w:p w:rsidR="008A7903" w:rsidRPr="00226F8A" w:rsidRDefault="008A7903" w:rsidP="008A790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7903" w:rsidRPr="008A7903" w:rsidRDefault="008A7903" w:rsidP="008A7903">
            <w:pPr>
              <w:jc w:val="both"/>
              <w:rPr>
                <w:color w:val="000000"/>
                <w:lang w:val="ru-RU"/>
              </w:rPr>
            </w:pPr>
            <w:r w:rsidRPr="008A7903">
              <w:rPr>
                <w:color w:val="000000"/>
                <w:lang w:val="ru-RU"/>
              </w:rPr>
              <w:t xml:space="preserve">Проводить макроскопическое изучение </w:t>
            </w:r>
            <w:proofErr w:type="spellStart"/>
            <w:r w:rsidRPr="008A7903">
              <w:rPr>
                <w:color w:val="000000"/>
                <w:lang w:val="ru-RU"/>
              </w:rPr>
              <w:t>биопсийного</w:t>
            </w:r>
            <w:proofErr w:type="spellEnd"/>
            <w:r w:rsidRPr="008A7903">
              <w:rPr>
                <w:color w:val="000000"/>
                <w:lang w:val="ru-RU"/>
              </w:rPr>
              <w:t xml:space="preserve"> (операционного) материала, интерпретировать и анализировать его результаты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43" w:type="dxa"/>
          </w:tcPr>
          <w:p w:rsidR="008A7903" w:rsidRPr="004E58C0" w:rsidRDefault="004E58C0" w:rsidP="004E58C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3, 4, 5</w:t>
            </w:r>
            <w:r w:rsidR="009D3453">
              <w:rPr>
                <w:color w:val="000000" w:themeColor="text1"/>
                <w:lang w:val="ru-RU"/>
              </w:rPr>
              <w:t xml:space="preserve"> </w:t>
            </w:r>
            <w:r w:rsidR="009D3453">
              <w:rPr>
                <w:lang w:val="ru-RU"/>
              </w:rPr>
              <w:t>– с выбором одного варианта ответа</w:t>
            </w:r>
          </w:p>
        </w:tc>
        <w:tc>
          <w:tcPr>
            <w:tcW w:w="2126" w:type="dxa"/>
          </w:tcPr>
          <w:p w:rsidR="008A7903" w:rsidRPr="009D4514" w:rsidRDefault="009D3453" w:rsidP="008A7903">
            <w:pPr>
              <w:rPr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t>Правильный ответ – 1 балл,</w:t>
            </w: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br/>
              <w:t>неправильный ответ – 0 баллов – для всех заданий</w:t>
            </w:r>
          </w:p>
        </w:tc>
      </w:tr>
      <w:tr w:rsidR="008A7903" w:rsidRPr="000D45BA" w:rsidTr="009D3453">
        <w:tc>
          <w:tcPr>
            <w:tcW w:w="425" w:type="dxa"/>
          </w:tcPr>
          <w:p w:rsidR="008A7903" w:rsidRPr="009D4514" w:rsidRDefault="008A7903" w:rsidP="008A7903">
            <w:pPr>
              <w:adjustRightInd w:val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7903" w:rsidRPr="008A7903" w:rsidRDefault="008A7903" w:rsidP="008A7903">
            <w:pPr>
              <w:jc w:val="both"/>
              <w:rPr>
                <w:color w:val="000000"/>
                <w:lang w:val="ru-RU"/>
              </w:rPr>
            </w:pPr>
            <w:r w:rsidRPr="008A7903">
              <w:rPr>
                <w:color w:val="000000"/>
                <w:lang w:val="ru-RU"/>
              </w:rPr>
              <w:t xml:space="preserve">Проводить вырезку из </w:t>
            </w:r>
            <w:proofErr w:type="spellStart"/>
            <w:r w:rsidRPr="008A7903">
              <w:rPr>
                <w:color w:val="000000"/>
                <w:lang w:val="ru-RU"/>
              </w:rPr>
              <w:t>биопсийного</w:t>
            </w:r>
            <w:proofErr w:type="spellEnd"/>
            <w:r w:rsidRPr="008A7903">
              <w:rPr>
                <w:color w:val="000000"/>
                <w:lang w:val="ru-RU"/>
              </w:rPr>
              <w:t xml:space="preserve"> (операционного) материала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43" w:type="dxa"/>
          </w:tcPr>
          <w:p w:rsidR="008A7903" w:rsidRPr="004519B4" w:rsidRDefault="004E58C0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9D3453">
              <w:rPr>
                <w:lang w:val="ru-RU"/>
              </w:rPr>
              <w:t xml:space="preserve"> – с выбором одного варианта ответа</w:t>
            </w:r>
          </w:p>
        </w:tc>
        <w:tc>
          <w:tcPr>
            <w:tcW w:w="2126" w:type="dxa"/>
          </w:tcPr>
          <w:p w:rsidR="008A7903" w:rsidRDefault="009D3453" w:rsidP="008A7903">
            <w:pPr>
              <w:rPr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t>Правильный ответ – 1 балл,</w:t>
            </w: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br/>
              <w:t>неправильный ответ – 0 баллов – для всех заданий</w:t>
            </w:r>
          </w:p>
        </w:tc>
      </w:tr>
      <w:tr w:rsidR="008A7903" w:rsidRPr="000D45BA" w:rsidTr="009D3453">
        <w:tc>
          <w:tcPr>
            <w:tcW w:w="425" w:type="dxa"/>
          </w:tcPr>
          <w:p w:rsidR="008A7903" w:rsidRPr="004519B4" w:rsidRDefault="008A7903" w:rsidP="008A7903">
            <w:pPr>
              <w:adjustRightInd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7903" w:rsidRPr="008A7903" w:rsidRDefault="008A7903" w:rsidP="008A7903">
            <w:pPr>
              <w:jc w:val="both"/>
              <w:rPr>
                <w:color w:val="000000"/>
                <w:lang w:val="ru-RU"/>
              </w:rPr>
            </w:pPr>
            <w:r w:rsidRPr="008A7903">
              <w:rPr>
                <w:color w:val="000000"/>
                <w:lang w:val="ru-RU"/>
              </w:rPr>
              <w:t>Определять диагностическую целесообразность назначения дополнительных методов окраски микропрепаратов (постановки реакции, определения) и (или) дополнительных методов микроскопии исходя из задач прижизненного патологоанатомического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43" w:type="dxa"/>
          </w:tcPr>
          <w:p w:rsidR="008A7903" w:rsidRPr="004519B4" w:rsidRDefault="004E58C0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7, 8, 9</w:t>
            </w:r>
            <w:r w:rsidR="009D3453">
              <w:rPr>
                <w:lang w:val="ru-RU"/>
              </w:rPr>
              <w:t xml:space="preserve"> – с выбором одного варианта ответа</w:t>
            </w:r>
          </w:p>
        </w:tc>
        <w:tc>
          <w:tcPr>
            <w:tcW w:w="2126" w:type="dxa"/>
          </w:tcPr>
          <w:p w:rsidR="008A7903" w:rsidRPr="008A7903" w:rsidRDefault="009D3453" w:rsidP="008A7903">
            <w:pPr>
              <w:rPr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t>Правильный ответ – 1 балл,</w:t>
            </w: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br/>
              <w:t>неправильный ответ – 0 баллов – для всех заданий</w:t>
            </w:r>
          </w:p>
        </w:tc>
      </w:tr>
      <w:tr w:rsidR="008A7903" w:rsidRPr="000D45BA" w:rsidTr="009D3453">
        <w:trPr>
          <w:trHeight w:val="27"/>
        </w:trPr>
        <w:tc>
          <w:tcPr>
            <w:tcW w:w="425" w:type="dxa"/>
          </w:tcPr>
          <w:p w:rsidR="008A7903" w:rsidRPr="004519B4" w:rsidRDefault="008A7903" w:rsidP="008A7903">
            <w:pPr>
              <w:adjustRightInd w:val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7903" w:rsidRPr="008A7903" w:rsidRDefault="008A7903" w:rsidP="008A7903">
            <w:pPr>
              <w:jc w:val="both"/>
              <w:rPr>
                <w:color w:val="000000"/>
                <w:lang w:val="ru-RU"/>
              </w:rPr>
            </w:pPr>
            <w:r w:rsidRPr="008A7903">
              <w:rPr>
                <w:color w:val="000000"/>
                <w:lang w:val="ru-RU"/>
              </w:rPr>
              <w:t xml:space="preserve">Проводить микроскопическое изучение </w:t>
            </w:r>
            <w:proofErr w:type="spellStart"/>
            <w:r w:rsidRPr="008A7903">
              <w:rPr>
                <w:color w:val="000000"/>
                <w:lang w:val="ru-RU"/>
              </w:rPr>
              <w:t>биопсийного</w:t>
            </w:r>
            <w:proofErr w:type="spellEnd"/>
            <w:r w:rsidRPr="008A7903">
              <w:rPr>
                <w:color w:val="000000"/>
                <w:lang w:val="ru-RU"/>
              </w:rPr>
              <w:t xml:space="preserve"> (операционного) материала, в том числе люминесцентной, фазово-контрастной, поляризационной микроскопии с использованием технологий проходящего и (или) отраженного света в светлом и (или) темном поле,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43" w:type="dxa"/>
          </w:tcPr>
          <w:p w:rsidR="008A7903" w:rsidRPr="004519B4" w:rsidRDefault="000D45BA" w:rsidP="008A790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10, 11</w:t>
            </w:r>
            <w:r w:rsidR="009D3453">
              <w:rPr>
                <w:lang w:val="ru-RU"/>
              </w:rPr>
              <w:t xml:space="preserve"> – с выбором одного варианта ответа</w:t>
            </w:r>
          </w:p>
        </w:tc>
        <w:tc>
          <w:tcPr>
            <w:tcW w:w="2126" w:type="dxa"/>
          </w:tcPr>
          <w:p w:rsidR="008A7903" w:rsidRPr="008A7903" w:rsidRDefault="009D3453" w:rsidP="008A7903">
            <w:pPr>
              <w:rPr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t>Правильный ответ – 1 балл,</w:t>
            </w:r>
            <w:r>
              <w:rPr>
                <w:rFonts w:eastAsia="Times New Roman"/>
                <w:color w:val="000000"/>
                <w:sz w:val="22"/>
                <w:szCs w:val="22"/>
                <w:bdr w:val="none" w:sz="0" w:space="0" w:color="auto" w:frame="1"/>
                <w:lang w:val="ru-RU" w:eastAsia="ru-RU"/>
              </w:rPr>
              <w:br/>
              <w:t>неправильный ответ – 0 баллов – для всех заданий</w:t>
            </w:r>
          </w:p>
        </w:tc>
      </w:tr>
    </w:tbl>
    <w:p w:rsidR="00B421A1" w:rsidRDefault="00B421A1" w:rsidP="00895078">
      <w:pPr>
        <w:jc w:val="both"/>
        <w:rPr>
          <w:rFonts w:eastAsiaTheme="minorEastAsia"/>
          <w:b/>
          <w:lang w:val="ru-RU" w:eastAsia="ru-RU"/>
        </w:rPr>
      </w:pPr>
    </w:p>
    <w:p w:rsidR="006738F8" w:rsidRDefault="006738F8" w:rsidP="00895078">
      <w:pPr>
        <w:jc w:val="both"/>
        <w:rPr>
          <w:rFonts w:eastAsiaTheme="minorEastAsia"/>
          <w:b/>
          <w:lang w:val="ru-RU" w:eastAsia="ru-RU"/>
        </w:rPr>
      </w:pPr>
      <w:r w:rsidRPr="00895078">
        <w:rPr>
          <w:rFonts w:eastAsiaTheme="minorEastAsia"/>
          <w:b/>
          <w:lang w:val="ru-RU" w:eastAsia="ru-RU"/>
        </w:rPr>
        <w:t>Общая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информация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по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структуре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заданий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для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теоретического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этапа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профессионального</w:t>
      </w:r>
      <w:r w:rsidR="00A6446B">
        <w:rPr>
          <w:rFonts w:eastAsiaTheme="minorEastAsia"/>
          <w:b/>
          <w:lang w:val="ru-RU" w:eastAsia="ru-RU"/>
        </w:rPr>
        <w:t xml:space="preserve"> </w:t>
      </w:r>
      <w:r w:rsidRPr="00895078">
        <w:rPr>
          <w:rFonts w:eastAsiaTheme="minorEastAsia"/>
          <w:b/>
          <w:lang w:val="ru-RU" w:eastAsia="ru-RU"/>
        </w:rPr>
        <w:t>экзамена:</w:t>
      </w:r>
    </w:p>
    <w:p w:rsidR="00A05133" w:rsidRPr="00895078" w:rsidRDefault="00A05133" w:rsidP="00895078">
      <w:pPr>
        <w:jc w:val="both"/>
        <w:rPr>
          <w:rFonts w:eastAsiaTheme="minorEastAsia"/>
          <w:b/>
          <w:lang w:val="ru-RU" w:eastAsia="ru-RU"/>
        </w:rPr>
      </w:pPr>
    </w:p>
    <w:p w:rsidR="00A05133" w:rsidRPr="00A05133" w:rsidRDefault="00A05133" w:rsidP="00A05133">
      <w:pPr>
        <w:jc w:val="both"/>
        <w:rPr>
          <w:rFonts w:eastAsiaTheme="minorEastAsia"/>
          <w:lang w:val="ru-RU" w:eastAsia="ru-RU"/>
        </w:rPr>
      </w:pPr>
      <w:r w:rsidRPr="00A05133">
        <w:rPr>
          <w:rFonts w:eastAsiaTheme="minorEastAsia"/>
          <w:lang w:val="ru-RU" w:eastAsia="ru-RU"/>
        </w:rPr>
        <w:t>Количество заданий на выбор ответа: 40</w:t>
      </w:r>
    </w:p>
    <w:p w:rsidR="006F6EF3" w:rsidRDefault="00A05133" w:rsidP="00A05133">
      <w:pPr>
        <w:jc w:val="both"/>
        <w:rPr>
          <w:rFonts w:eastAsiaTheme="minorEastAsia"/>
          <w:lang w:val="ru-RU" w:eastAsia="ru-RU"/>
        </w:rPr>
      </w:pPr>
      <w:r w:rsidRPr="00A05133">
        <w:rPr>
          <w:rFonts w:eastAsiaTheme="minorEastAsia"/>
          <w:lang w:val="ru-RU" w:eastAsia="ru-RU"/>
        </w:rPr>
        <w:t>Время выполнения заданий для теоретического этапа экзамена: 80 мин.</w:t>
      </w:r>
    </w:p>
    <w:p w:rsidR="00A05133" w:rsidRPr="00895078" w:rsidRDefault="00A05133" w:rsidP="00A05133">
      <w:pPr>
        <w:jc w:val="both"/>
        <w:rPr>
          <w:rFonts w:eastAsiaTheme="minorEastAsia"/>
          <w:lang w:val="ru-RU" w:eastAsia="ru-RU"/>
        </w:rPr>
      </w:pPr>
    </w:p>
    <w:p w:rsidR="006738F8" w:rsidRDefault="006738F8" w:rsidP="00895078">
      <w:pPr>
        <w:pStyle w:val="1"/>
        <w:numPr>
          <w:ilvl w:val="0"/>
          <w:numId w:val="1"/>
        </w:numPr>
        <w:spacing w:before="0" w:beforeAutospacing="0" w:after="0" w:afterAutospacing="0"/>
        <w:rPr>
          <w:sz w:val="24"/>
          <w:szCs w:val="24"/>
        </w:rPr>
      </w:pPr>
      <w:r w:rsidRPr="00895078">
        <w:rPr>
          <w:sz w:val="24"/>
          <w:szCs w:val="24"/>
        </w:rPr>
        <w:t>Спецификация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заданий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для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практического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этапа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профессионального</w:t>
      </w:r>
      <w:r w:rsidR="00A6446B">
        <w:rPr>
          <w:sz w:val="24"/>
          <w:szCs w:val="24"/>
        </w:rPr>
        <w:t xml:space="preserve"> </w:t>
      </w:r>
      <w:r w:rsidRPr="00895078">
        <w:rPr>
          <w:sz w:val="24"/>
          <w:szCs w:val="24"/>
        </w:rPr>
        <w:t>экзамена</w:t>
      </w:r>
    </w:p>
    <w:p w:rsidR="00A05133" w:rsidRDefault="00A05133" w:rsidP="00A05133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990"/>
        <w:gridCol w:w="1814"/>
        <w:gridCol w:w="3005"/>
      </w:tblGrid>
      <w:tr w:rsidR="009B05D8" w:rsidTr="00DE1738">
        <w:tc>
          <w:tcPr>
            <w:tcW w:w="4990" w:type="dxa"/>
          </w:tcPr>
          <w:p w:rsidR="009B05D8" w:rsidRPr="009B05D8" w:rsidRDefault="009B05D8" w:rsidP="008A7903">
            <w:pPr>
              <w:jc w:val="center"/>
              <w:rPr>
                <w:lang w:val="ru-RU"/>
              </w:rPr>
            </w:pPr>
            <w:r w:rsidRPr="009B05D8">
              <w:rPr>
                <w:lang w:val="ru-RU"/>
              </w:rPr>
              <w:t>Трудовые функции, трудовые действия, умения в соответствии с</w:t>
            </w:r>
            <w:r>
              <w:t> </w:t>
            </w:r>
            <w:r w:rsidRPr="009B05D8">
              <w:rPr>
                <w:lang w:val="ru-RU"/>
              </w:rPr>
              <w:t>требованиями к квалификации, на</w:t>
            </w:r>
            <w:r>
              <w:t> </w:t>
            </w:r>
            <w:r w:rsidRPr="009B05D8">
              <w:rPr>
                <w:lang w:val="ru-RU"/>
              </w:rPr>
              <w:t>соответствие которым проводится оценка квалификации</w:t>
            </w:r>
          </w:p>
        </w:tc>
        <w:tc>
          <w:tcPr>
            <w:tcW w:w="1814" w:type="dxa"/>
          </w:tcPr>
          <w:p w:rsidR="009B05D8" w:rsidRDefault="009B05D8" w:rsidP="008A7903">
            <w:pPr>
              <w:jc w:val="center"/>
            </w:pPr>
            <w:proofErr w:type="spellStart"/>
            <w:r>
              <w:t>Критерии</w:t>
            </w:r>
            <w:proofErr w:type="spellEnd"/>
            <w:r>
              <w:t xml:space="preserve"> </w:t>
            </w:r>
            <w:proofErr w:type="spellStart"/>
            <w:r>
              <w:t>оценки</w:t>
            </w:r>
            <w:proofErr w:type="spellEnd"/>
            <w:r>
              <w:t xml:space="preserve"> </w:t>
            </w:r>
            <w:proofErr w:type="spellStart"/>
            <w:r>
              <w:t>квалификации</w:t>
            </w:r>
            <w:proofErr w:type="spellEnd"/>
          </w:p>
        </w:tc>
        <w:tc>
          <w:tcPr>
            <w:tcW w:w="3005" w:type="dxa"/>
          </w:tcPr>
          <w:p w:rsidR="009B05D8" w:rsidRDefault="009B05D8" w:rsidP="008A7903">
            <w:pPr>
              <w:jc w:val="center"/>
            </w:pPr>
            <w:proofErr w:type="spellStart"/>
            <w:r>
              <w:t>Тип</w:t>
            </w:r>
            <w:proofErr w:type="spellEnd"/>
            <w:r>
              <w:t> </w:t>
            </w:r>
            <w:r>
              <w:rPr>
                <w:rStyle w:val="af2"/>
              </w:rPr>
              <w:footnoteReference w:id="2"/>
            </w:r>
            <w:r>
              <w:t xml:space="preserve">и № </w:t>
            </w:r>
            <w:proofErr w:type="spellStart"/>
            <w:r>
              <w:t>задания</w:t>
            </w:r>
            <w:proofErr w:type="spellEnd"/>
          </w:p>
        </w:tc>
      </w:tr>
      <w:tr w:rsidR="009B05D8" w:rsidTr="00DE1738">
        <w:tc>
          <w:tcPr>
            <w:tcW w:w="4990" w:type="dxa"/>
          </w:tcPr>
          <w:p w:rsidR="009B05D8" w:rsidRDefault="009B05D8" w:rsidP="008A7903">
            <w:pPr>
              <w:jc w:val="center"/>
            </w:pPr>
            <w:r>
              <w:t>1</w:t>
            </w:r>
          </w:p>
        </w:tc>
        <w:tc>
          <w:tcPr>
            <w:tcW w:w="1814" w:type="dxa"/>
          </w:tcPr>
          <w:p w:rsidR="009B05D8" w:rsidRDefault="009B05D8" w:rsidP="008A7903">
            <w:pPr>
              <w:jc w:val="center"/>
            </w:pPr>
            <w:r>
              <w:t>2</w:t>
            </w:r>
          </w:p>
        </w:tc>
        <w:tc>
          <w:tcPr>
            <w:tcW w:w="3005" w:type="dxa"/>
          </w:tcPr>
          <w:p w:rsidR="009B05D8" w:rsidRDefault="009B05D8" w:rsidP="008A7903">
            <w:pPr>
              <w:jc w:val="center"/>
            </w:pPr>
            <w:r>
              <w:t>3</w:t>
            </w:r>
          </w:p>
        </w:tc>
      </w:tr>
      <w:tr w:rsidR="003B1BC1" w:rsidRPr="00FF289E" w:rsidTr="00DE1738">
        <w:trPr>
          <w:trHeight w:val="141"/>
        </w:trPr>
        <w:tc>
          <w:tcPr>
            <w:tcW w:w="9809" w:type="dxa"/>
            <w:gridSpan w:val="3"/>
          </w:tcPr>
          <w:p w:rsidR="003B1BC1" w:rsidRPr="009B05D8" w:rsidRDefault="00635005" w:rsidP="003B1BC1">
            <w:pPr>
              <w:spacing w:after="240"/>
              <w:jc w:val="center"/>
              <w:rPr>
                <w:lang w:val="ru-RU"/>
              </w:rPr>
            </w:pPr>
            <w:r>
              <w:rPr>
                <w:lang w:val="ru-RU"/>
              </w:rPr>
              <w:t>Трудовые функции</w:t>
            </w:r>
          </w:p>
        </w:tc>
      </w:tr>
      <w:tr w:rsidR="003B1BC1" w:rsidRPr="00DE1738" w:rsidTr="00DE1738">
        <w:trPr>
          <w:trHeight w:val="360"/>
        </w:trPr>
        <w:tc>
          <w:tcPr>
            <w:tcW w:w="4990" w:type="dxa"/>
          </w:tcPr>
          <w:p w:rsidR="003B1BC1" w:rsidRPr="00DE1738" w:rsidRDefault="00DE1738" w:rsidP="003B1BC1">
            <w:pPr>
              <w:rPr>
                <w:lang w:val="ru-RU"/>
              </w:rPr>
            </w:pPr>
            <w:r w:rsidRPr="00DE1738">
              <w:rPr>
                <w:lang w:val="ru-RU"/>
              </w:rPr>
              <w:t>Назначение при необходимости дополнительных методов окраски микропрепаратов (постановки реакции, определения) и (или) дополнительных методов микроскопии в целях уточнения диагноза заболевания (состояния)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14" w:type="dxa"/>
          </w:tcPr>
          <w:p w:rsidR="003B1BC1" w:rsidRPr="009B05D8" w:rsidRDefault="003B1BC1" w:rsidP="00BE6DB5">
            <w:pPr>
              <w:rPr>
                <w:lang w:val="ru-RU"/>
              </w:rPr>
            </w:pPr>
            <w:r>
              <w:rPr>
                <w:lang w:val="ru-RU"/>
              </w:rPr>
              <w:t>В соответствии с чек-листом от 0 до 3 баллов</w:t>
            </w:r>
          </w:p>
        </w:tc>
        <w:tc>
          <w:tcPr>
            <w:tcW w:w="3005" w:type="dxa"/>
          </w:tcPr>
          <w:p w:rsidR="003B1BC1" w:rsidRPr="009B05D8" w:rsidRDefault="003B1BC1" w:rsidP="003B1BC1">
            <w:pPr>
              <w:spacing w:after="240"/>
              <w:rPr>
                <w:lang w:val="ru-RU"/>
              </w:rPr>
            </w:pPr>
            <w:r>
              <w:rPr>
                <w:lang w:val="ru-RU"/>
              </w:rPr>
              <w:t>Задание на выполнение трудовых функций, трудовых действий в реальных или модельных условиях №1.</w:t>
            </w:r>
            <w:r w:rsidR="00DE1738">
              <w:rPr>
                <w:lang w:val="ru-RU"/>
              </w:rPr>
              <w:t xml:space="preserve"> </w:t>
            </w:r>
            <w:r w:rsidR="00DE1738" w:rsidRPr="00DE1738">
              <w:rPr>
                <w:lang w:val="ru-RU"/>
              </w:rPr>
              <w:t>Дополнительные методы исследования</w:t>
            </w:r>
          </w:p>
        </w:tc>
      </w:tr>
      <w:tr w:rsidR="003B1BC1" w:rsidRPr="00FF289E" w:rsidTr="00DE1738">
        <w:trPr>
          <w:trHeight w:val="156"/>
        </w:trPr>
        <w:tc>
          <w:tcPr>
            <w:tcW w:w="9809" w:type="dxa"/>
            <w:gridSpan w:val="3"/>
          </w:tcPr>
          <w:p w:rsidR="003B1BC1" w:rsidRPr="009B05D8" w:rsidRDefault="00635005" w:rsidP="003B1BC1">
            <w:pPr>
              <w:spacing w:after="240"/>
              <w:jc w:val="center"/>
              <w:rPr>
                <w:lang w:val="ru-RU"/>
              </w:rPr>
            </w:pPr>
            <w:r>
              <w:rPr>
                <w:lang w:val="ru-RU"/>
              </w:rPr>
              <w:t>Трудовые функции</w:t>
            </w:r>
          </w:p>
        </w:tc>
      </w:tr>
      <w:tr w:rsidR="003B1BC1" w:rsidRPr="00DE1738" w:rsidTr="00DE1738">
        <w:trPr>
          <w:trHeight w:val="345"/>
        </w:trPr>
        <w:tc>
          <w:tcPr>
            <w:tcW w:w="4990" w:type="dxa"/>
          </w:tcPr>
          <w:p w:rsidR="003B1BC1" w:rsidRPr="00DE1738" w:rsidRDefault="00DE1738" w:rsidP="003B1BC1">
            <w:pPr>
              <w:rPr>
                <w:lang w:val="ru-RU"/>
              </w:rPr>
            </w:pPr>
            <w:r w:rsidRPr="00DE1738">
              <w:rPr>
                <w:lang w:val="ru-RU"/>
              </w:rPr>
              <w:t xml:space="preserve">Проведение микроскопического изучения </w:t>
            </w:r>
            <w:proofErr w:type="spellStart"/>
            <w:r w:rsidRPr="00DE1738">
              <w:rPr>
                <w:lang w:val="ru-RU"/>
              </w:rPr>
              <w:t>биопсийного</w:t>
            </w:r>
            <w:proofErr w:type="spellEnd"/>
            <w:r w:rsidRPr="00DE1738">
              <w:rPr>
                <w:lang w:val="ru-RU"/>
              </w:rPr>
              <w:t xml:space="preserve"> (операционного) материала, формулирование микроскопического описания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1814" w:type="dxa"/>
          </w:tcPr>
          <w:p w:rsidR="003B1BC1" w:rsidRPr="009B05D8" w:rsidRDefault="003B1BC1" w:rsidP="00BE6DB5">
            <w:pPr>
              <w:rPr>
                <w:lang w:val="ru-RU"/>
              </w:rPr>
            </w:pPr>
            <w:r>
              <w:rPr>
                <w:lang w:val="ru-RU"/>
              </w:rPr>
              <w:t>В соответствии с чек-листом от 0 до 3 баллов</w:t>
            </w:r>
          </w:p>
        </w:tc>
        <w:tc>
          <w:tcPr>
            <w:tcW w:w="3005" w:type="dxa"/>
          </w:tcPr>
          <w:p w:rsidR="003B1BC1" w:rsidRPr="009B05D8" w:rsidRDefault="003B1BC1" w:rsidP="003B1BC1">
            <w:pPr>
              <w:spacing w:after="240"/>
              <w:rPr>
                <w:lang w:val="ru-RU"/>
              </w:rPr>
            </w:pPr>
            <w:r>
              <w:rPr>
                <w:lang w:val="ru-RU"/>
              </w:rPr>
              <w:t>Задание на выполнение трудовых функций, трудовых действий в реальных или модельных условиях №2.</w:t>
            </w:r>
            <w:r w:rsidR="00DE1738" w:rsidRPr="00DE1738">
              <w:rPr>
                <w:lang w:val="ru-RU"/>
              </w:rPr>
              <w:t xml:space="preserve"> Гистологическое исследование органов ЖКТ, печени, поджелудочной железы</w:t>
            </w:r>
          </w:p>
        </w:tc>
      </w:tr>
    </w:tbl>
    <w:p w:rsidR="009B05D8" w:rsidRDefault="009B05D8" w:rsidP="009B05D8">
      <w:pPr>
        <w:pStyle w:val="1"/>
        <w:spacing w:before="0" w:beforeAutospacing="0" w:after="0" w:afterAutospacing="0"/>
        <w:rPr>
          <w:sz w:val="24"/>
          <w:szCs w:val="24"/>
        </w:rPr>
      </w:pPr>
    </w:p>
    <w:p w:rsidR="00D66904" w:rsidRPr="00895078" w:rsidRDefault="00D66904" w:rsidP="00895078">
      <w:pPr>
        <w:pStyle w:val="a0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6F2439" w:rsidRPr="00895078" w:rsidRDefault="006F2439" w:rsidP="00895078">
      <w:pPr>
        <w:pStyle w:val="a0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95078">
        <w:rPr>
          <w:rFonts w:ascii="Times New Roman" w:hAnsi="Times New Roman" w:cs="Times New Roman"/>
          <w:b/>
          <w:sz w:val="24"/>
          <w:szCs w:val="24"/>
        </w:rPr>
        <w:t>Материально-техническое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оценочных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мероприятий</w:t>
      </w:r>
    </w:p>
    <w:p w:rsidR="00FA6F8D" w:rsidRDefault="00FA6F8D" w:rsidP="001D499E">
      <w:pPr>
        <w:jc w:val="both"/>
        <w:rPr>
          <w:rFonts w:eastAsia="Times New Roman"/>
          <w:b/>
          <w:color w:val="FF0000"/>
          <w:lang w:val="ru-RU"/>
        </w:rPr>
      </w:pPr>
    </w:p>
    <w:p w:rsidR="001D499E" w:rsidRPr="00FA6F8D" w:rsidRDefault="001D499E" w:rsidP="001D499E">
      <w:pPr>
        <w:jc w:val="both"/>
        <w:rPr>
          <w:rFonts w:eastAsia="Times New Roman"/>
          <w:b/>
          <w:color w:val="FF0000"/>
          <w:lang w:val="ru-RU"/>
        </w:rPr>
      </w:pPr>
      <w:r w:rsidRPr="001D499E">
        <w:rPr>
          <w:rFonts w:eastAsia="Times New Roman"/>
          <w:b/>
          <w:color w:val="000000"/>
          <w:lang w:val="ru-RU"/>
        </w:rPr>
        <w:t>Пункт 7.1. Материально-техническое обеспечение оценочных мероприятий (в очном режиме):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а) материально-технические ресурсы и требования для обеспечения теоретического этапа профессионального экзамена: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помещение из расчета не менее 2,5 кв. м на одного соискателя и одного эксперта в административном здании, отвечающем требованиям пожарной безопасности и санитарным правилам и нормам (СанПиН), предъявляемым к административным помещениям;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персональное рабочее место соискателя: стол, стул, портативный или стационарный персональный компьютер, соответствующий техническим требованиям (по числу соискателей);</w:t>
      </w:r>
    </w:p>
    <w:p w:rsidR="001D499E" w:rsidRPr="001D499E" w:rsidRDefault="001D499E" w:rsidP="001D499E">
      <w:pPr>
        <w:rPr>
          <w:rFonts w:eastAsia="Times New Roman"/>
          <w:color w:val="FF0000"/>
          <w:lang w:val="ru-RU"/>
        </w:rPr>
      </w:pPr>
    </w:p>
    <w:p w:rsidR="001D499E" w:rsidRDefault="001D499E" w:rsidP="00A05133">
      <w:pPr>
        <w:jc w:val="center"/>
        <w:rPr>
          <w:rFonts w:eastAsia="Times New Roman"/>
          <w:b/>
        </w:rPr>
      </w:pPr>
      <w:r w:rsidRPr="001D499E">
        <w:rPr>
          <w:rFonts w:eastAsia="Times New Roman"/>
          <w:b/>
          <w:lang w:val="ru-RU"/>
        </w:rPr>
        <w:t xml:space="preserve">Технические требования к компьютеру и </w:t>
      </w:r>
      <w:proofErr w:type="spellStart"/>
      <w:r w:rsidRPr="001D499E">
        <w:rPr>
          <w:rFonts w:eastAsia="Times New Roman"/>
          <w:b/>
          <w:lang w:val="ru-RU"/>
        </w:rPr>
        <w:t>интернет-соединению</w:t>
      </w:r>
      <w:proofErr w:type="spellEnd"/>
      <w:r w:rsidRPr="001D499E">
        <w:rPr>
          <w:rFonts w:eastAsia="Times New Roman"/>
          <w:b/>
          <w:lang w:val="ru-RU"/>
        </w:rPr>
        <w:t xml:space="preserve"> </w:t>
      </w:r>
      <w:proofErr w:type="spellStart"/>
      <w:r>
        <w:rPr>
          <w:rFonts w:eastAsia="Times New Roman"/>
          <w:b/>
        </w:rPr>
        <w:t>Соискателя</w:t>
      </w:r>
      <w:proofErr w:type="spellEnd"/>
    </w:p>
    <w:p w:rsidR="00A05133" w:rsidRDefault="00A05133" w:rsidP="001D499E">
      <w:pPr>
        <w:jc w:val="both"/>
        <w:rPr>
          <w:rFonts w:eastAsia="Times New Roman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2976"/>
        <w:gridCol w:w="2977"/>
      </w:tblGrid>
      <w:tr w:rsidR="001D499E" w:rsidTr="00A051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ind w:firstLine="22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Параметр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Минимальные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Рекомендуемые</w:t>
            </w:r>
            <w:proofErr w:type="spellEnd"/>
          </w:p>
        </w:tc>
      </w:tr>
      <w:tr w:rsidR="001D499E" w:rsidRPr="000D45BA" w:rsidTr="00A05133">
        <w:tc>
          <w:tcPr>
            <w:tcW w:w="3936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Тип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интернета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1D499E" w:rsidRPr="001D499E" w:rsidRDefault="001D499E" w:rsidP="008A7903">
            <w:pPr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  <w:tc>
          <w:tcPr>
            <w:tcW w:w="2977" w:type="dxa"/>
            <w:shd w:val="clear" w:color="auto" w:fill="auto"/>
          </w:tcPr>
          <w:p w:rsidR="001D499E" w:rsidRPr="001D499E" w:rsidRDefault="001D499E" w:rsidP="008A7903">
            <w:pPr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</w:tr>
      <w:tr w:rsidR="001D499E" w:rsidTr="00A05133">
        <w:tc>
          <w:tcPr>
            <w:tcW w:w="3936" w:type="dxa"/>
            <w:shd w:val="clear" w:color="auto" w:fill="auto"/>
          </w:tcPr>
          <w:p w:rsidR="001D499E" w:rsidRPr="001D499E" w:rsidRDefault="001D499E" w:rsidP="008A7903">
            <w:pPr>
              <w:ind w:firstLine="22"/>
              <w:jc w:val="both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Скорость интернета на скачивание (из расчета на каждого соискателя)</w:t>
            </w:r>
          </w:p>
        </w:tc>
        <w:tc>
          <w:tcPr>
            <w:tcW w:w="2976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2Mbps</w:t>
            </w:r>
          </w:p>
        </w:tc>
        <w:tc>
          <w:tcPr>
            <w:tcW w:w="2977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</w:tr>
      <w:tr w:rsidR="001D499E" w:rsidTr="00A05133">
        <w:tc>
          <w:tcPr>
            <w:tcW w:w="3936" w:type="dxa"/>
            <w:shd w:val="clear" w:color="auto" w:fill="auto"/>
          </w:tcPr>
          <w:p w:rsidR="001D499E" w:rsidRPr="001D499E" w:rsidRDefault="001D499E" w:rsidP="008A7903">
            <w:pPr>
              <w:ind w:firstLine="22"/>
              <w:jc w:val="both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Скорость интернета на загрузку (из расчета на каждого соискателя)</w:t>
            </w:r>
          </w:p>
        </w:tc>
        <w:tc>
          <w:tcPr>
            <w:tcW w:w="2976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2Mbps</w:t>
            </w:r>
          </w:p>
        </w:tc>
        <w:tc>
          <w:tcPr>
            <w:tcW w:w="2977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</w:tr>
      <w:tr w:rsidR="001D499E" w:rsidTr="00A05133">
        <w:tc>
          <w:tcPr>
            <w:tcW w:w="3936" w:type="dxa"/>
            <w:shd w:val="clear" w:color="auto" w:fill="auto"/>
          </w:tcPr>
          <w:p w:rsidR="001D499E" w:rsidRDefault="001D499E" w:rsidP="008A7903">
            <w:pPr>
              <w:ind w:firstLine="22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Оперативная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память</w:t>
            </w:r>
            <w:proofErr w:type="spellEnd"/>
            <w:r>
              <w:rPr>
                <w:rFonts w:eastAsia="Times New Roman"/>
              </w:rPr>
              <w:t xml:space="preserve"> (RAM)</w:t>
            </w:r>
          </w:p>
        </w:tc>
        <w:tc>
          <w:tcPr>
            <w:tcW w:w="2976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 GB</w:t>
            </w:r>
          </w:p>
        </w:tc>
        <w:tc>
          <w:tcPr>
            <w:tcW w:w="2977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 GB</w:t>
            </w:r>
          </w:p>
        </w:tc>
      </w:tr>
      <w:tr w:rsidR="001D499E" w:rsidRPr="000D45BA" w:rsidTr="00A05133">
        <w:tc>
          <w:tcPr>
            <w:tcW w:w="3936" w:type="dxa"/>
            <w:shd w:val="clear" w:color="auto" w:fill="auto"/>
          </w:tcPr>
          <w:p w:rsidR="001D499E" w:rsidRDefault="001D499E" w:rsidP="008A7903">
            <w:pPr>
              <w:ind w:firstLine="22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Процессорная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частота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Одноядерный</w:t>
            </w:r>
            <w:proofErr w:type="spellEnd"/>
            <w:r>
              <w:rPr>
                <w:rFonts w:eastAsia="Times New Roman"/>
              </w:rPr>
              <w:t xml:space="preserve"> 1 </w:t>
            </w:r>
            <w:proofErr w:type="spellStart"/>
            <w:r>
              <w:rPr>
                <w:rFonts w:eastAsia="Times New Roman"/>
              </w:rPr>
              <w:t>ГГц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или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выше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proofErr w:type="spellStart"/>
            <w:r w:rsidRPr="001D499E">
              <w:rPr>
                <w:rFonts w:eastAsia="Times New Roman"/>
                <w:lang w:val="ru-RU"/>
              </w:rPr>
              <w:t>Двухъядерный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 2 ГГц или выше (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3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5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7 или </w:t>
            </w:r>
            <w:r>
              <w:rPr>
                <w:rFonts w:eastAsia="Times New Roman"/>
              </w:rPr>
              <w:t>AMD</w:t>
            </w:r>
            <w:r w:rsidRPr="001D499E">
              <w:rPr>
                <w:rFonts w:eastAsia="Times New Roman"/>
                <w:lang w:val="ru-RU"/>
              </w:rPr>
              <w:t>)</w:t>
            </w:r>
          </w:p>
        </w:tc>
      </w:tr>
      <w:tr w:rsidR="001D499E" w:rsidTr="00A05133">
        <w:tc>
          <w:tcPr>
            <w:tcW w:w="3936" w:type="dxa"/>
            <w:shd w:val="clear" w:color="auto" w:fill="auto"/>
          </w:tcPr>
          <w:p w:rsidR="001D499E" w:rsidRDefault="001D499E" w:rsidP="008A7903">
            <w:pPr>
              <w:ind w:firstLine="22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Характеристики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монитора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1366х768 (16:9) (17”-19”)</w:t>
            </w:r>
          </w:p>
        </w:tc>
        <w:tc>
          <w:tcPr>
            <w:tcW w:w="2977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1920х1080 (16:9) (21,5”)</w:t>
            </w:r>
          </w:p>
        </w:tc>
      </w:tr>
      <w:tr w:rsidR="001D499E" w:rsidTr="00A05133">
        <w:tc>
          <w:tcPr>
            <w:tcW w:w="3936" w:type="dxa"/>
            <w:shd w:val="clear" w:color="auto" w:fill="auto"/>
          </w:tcPr>
          <w:p w:rsidR="001D499E" w:rsidRDefault="001D499E" w:rsidP="008A7903">
            <w:pPr>
              <w:ind w:firstLine="22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Интернет-браузер</w:t>
            </w:r>
            <w:proofErr w:type="spellEnd"/>
          </w:p>
        </w:tc>
        <w:tc>
          <w:tcPr>
            <w:tcW w:w="5953" w:type="dxa"/>
            <w:gridSpan w:val="2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Google Chrome </w:t>
            </w:r>
            <w:proofErr w:type="spellStart"/>
            <w:r>
              <w:rPr>
                <w:rFonts w:eastAsia="Times New Roman"/>
              </w:rPr>
              <w:t>последней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версии</w:t>
            </w:r>
            <w:proofErr w:type="spellEnd"/>
          </w:p>
        </w:tc>
      </w:tr>
    </w:tbl>
    <w:p w:rsidR="001D499E" w:rsidRDefault="001D499E" w:rsidP="001D499E">
      <w:pPr>
        <w:jc w:val="both"/>
        <w:rPr>
          <w:rFonts w:eastAsia="Times New Roman"/>
        </w:rPr>
      </w:pPr>
    </w:p>
    <w:p w:rsidR="001D499E" w:rsidRPr="001D499E" w:rsidRDefault="001D499E" w:rsidP="001D499E">
      <w:pPr>
        <w:ind w:firstLine="709"/>
        <w:jc w:val="both"/>
        <w:rPr>
          <w:rFonts w:eastAsia="Times New Roman"/>
          <w:lang w:val="ru-RU"/>
        </w:rPr>
      </w:pPr>
      <w:r w:rsidRPr="001D499E">
        <w:rPr>
          <w:rFonts w:eastAsia="Times New Roman"/>
          <w:lang w:val="ru-RU"/>
        </w:rPr>
        <w:t>- персональное рабочее место эксперта: стол, стул (по числу экспертов), оборудованное персональным компьютером с возможностью доступа к необходимым информационным базам данных, печатающим и сканирующим устройствам;</w:t>
      </w:r>
    </w:p>
    <w:p w:rsidR="001D499E" w:rsidRPr="001D499E" w:rsidRDefault="001D499E" w:rsidP="001D499E">
      <w:pPr>
        <w:ind w:firstLine="709"/>
        <w:jc w:val="both"/>
        <w:rPr>
          <w:rFonts w:eastAsia="Times New Roman"/>
          <w:lang w:val="ru-RU"/>
        </w:rPr>
      </w:pPr>
    </w:p>
    <w:p w:rsidR="001D499E" w:rsidRDefault="001D499E" w:rsidP="001D499E">
      <w:pPr>
        <w:ind w:firstLine="709"/>
        <w:jc w:val="both"/>
        <w:rPr>
          <w:rFonts w:eastAsia="Times New Roman"/>
          <w:b/>
        </w:rPr>
      </w:pPr>
      <w:r w:rsidRPr="001D499E">
        <w:rPr>
          <w:rFonts w:eastAsia="Times New Roman"/>
          <w:b/>
          <w:lang w:val="ru-RU"/>
        </w:rPr>
        <w:t xml:space="preserve">Технические требования к компьютеру и </w:t>
      </w:r>
      <w:proofErr w:type="spellStart"/>
      <w:r w:rsidRPr="001D499E">
        <w:rPr>
          <w:rFonts w:eastAsia="Times New Roman"/>
          <w:b/>
          <w:lang w:val="ru-RU"/>
        </w:rPr>
        <w:t>интернет-соединению</w:t>
      </w:r>
      <w:proofErr w:type="spellEnd"/>
      <w:r w:rsidRPr="001D499E">
        <w:rPr>
          <w:rFonts w:eastAsia="Times New Roman"/>
          <w:b/>
          <w:lang w:val="ru-RU"/>
        </w:rPr>
        <w:t xml:space="preserve"> </w:t>
      </w:r>
      <w:proofErr w:type="spellStart"/>
      <w:r>
        <w:rPr>
          <w:rFonts w:eastAsia="Times New Roman"/>
          <w:b/>
        </w:rPr>
        <w:t>Эксперта</w:t>
      </w:r>
      <w:proofErr w:type="spellEnd"/>
    </w:p>
    <w:p w:rsidR="001D499E" w:rsidRDefault="001D499E" w:rsidP="001D499E">
      <w:pPr>
        <w:ind w:firstLine="709"/>
        <w:jc w:val="both"/>
        <w:rPr>
          <w:rFonts w:eastAsia="Times New Roman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3119"/>
        <w:gridCol w:w="3118"/>
      </w:tblGrid>
      <w:tr w:rsidR="001D499E" w:rsidTr="00A05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ind w:firstLine="22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Параметр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ind w:firstLine="709"/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Минимальные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D499E" w:rsidRDefault="001D499E" w:rsidP="008A7903">
            <w:pPr>
              <w:ind w:firstLine="709"/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Рекомендуемые</w:t>
            </w:r>
            <w:proofErr w:type="spellEnd"/>
          </w:p>
        </w:tc>
      </w:tr>
      <w:tr w:rsidR="001D499E" w:rsidRPr="000D45BA" w:rsidTr="00A05133">
        <w:tc>
          <w:tcPr>
            <w:tcW w:w="3652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Тип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интернета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  <w:tc>
          <w:tcPr>
            <w:tcW w:w="3118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</w:tr>
      <w:tr w:rsidR="001D499E" w:rsidTr="00A05133">
        <w:tc>
          <w:tcPr>
            <w:tcW w:w="3652" w:type="dxa"/>
            <w:shd w:val="clear" w:color="auto" w:fill="auto"/>
          </w:tcPr>
          <w:p w:rsidR="001D499E" w:rsidRPr="001D499E" w:rsidRDefault="001D499E" w:rsidP="008A7903">
            <w:pPr>
              <w:ind w:firstLine="22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Скорость интернета на скачивание (из расчета на каждого эксперта)</w:t>
            </w:r>
          </w:p>
        </w:tc>
        <w:tc>
          <w:tcPr>
            <w:tcW w:w="3119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2Mbps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</w:tr>
      <w:tr w:rsidR="001D499E" w:rsidTr="00A05133">
        <w:tc>
          <w:tcPr>
            <w:tcW w:w="3652" w:type="dxa"/>
            <w:shd w:val="clear" w:color="auto" w:fill="auto"/>
          </w:tcPr>
          <w:p w:rsidR="001D499E" w:rsidRPr="001D499E" w:rsidRDefault="001D499E" w:rsidP="008A7903">
            <w:pPr>
              <w:ind w:firstLine="22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Скорость интернета на загрузку (из расчета на каждого эксперта)</w:t>
            </w:r>
          </w:p>
        </w:tc>
        <w:tc>
          <w:tcPr>
            <w:tcW w:w="3119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2Mbps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</w:tr>
      <w:tr w:rsidR="001D499E" w:rsidTr="00A05133">
        <w:tc>
          <w:tcPr>
            <w:tcW w:w="3652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Оперативная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память</w:t>
            </w:r>
            <w:proofErr w:type="spellEnd"/>
            <w:r>
              <w:rPr>
                <w:rFonts w:eastAsia="Times New Roman"/>
              </w:rPr>
              <w:t xml:space="preserve"> (RAM)</w:t>
            </w:r>
          </w:p>
        </w:tc>
        <w:tc>
          <w:tcPr>
            <w:tcW w:w="3119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 GB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 GB</w:t>
            </w:r>
          </w:p>
        </w:tc>
      </w:tr>
      <w:tr w:rsidR="001D499E" w:rsidRPr="000D45BA" w:rsidTr="00A05133">
        <w:tc>
          <w:tcPr>
            <w:tcW w:w="3652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Процессорная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частота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Одноядерный</w:t>
            </w:r>
            <w:proofErr w:type="spellEnd"/>
            <w:r>
              <w:rPr>
                <w:rFonts w:eastAsia="Times New Roman"/>
              </w:rPr>
              <w:t xml:space="preserve"> 1 </w:t>
            </w:r>
            <w:proofErr w:type="spellStart"/>
            <w:r>
              <w:rPr>
                <w:rFonts w:eastAsia="Times New Roman"/>
              </w:rPr>
              <w:t>ГГц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или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выше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proofErr w:type="spellStart"/>
            <w:r w:rsidRPr="001D499E">
              <w:rPr>
                <w:rFonts w:eastAsia="Times New Roman"/>
                <w:lang w:val="ru-RU"/>
              </w:rPr>
              <w:t>Двухъядерный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 2 ГГц или выше (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3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5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7 или </w:t>
            </w:r>
            <w:r>
              <w:rPr>
                <w:rFonts w:eastAsia="Times New Roman"/>
              </w:rPr>
              <w:t>AMD</w:t>
            </w:r>
            <w:r w:rsidRPr="001D499E">
              <w:rPr>
                <w:rFonts w:eastAsia="Times New Roman"/>
                <w:lang w:val="ru-RU"/>
              </w:rPr>
              <w:t>)</w:t>
            </w:r>
          </w:p>
        </w:tc>
      </w:tr>
      <w:tr w:rsidR="001D499E" w:rsidTr="00A05133">
        <w:tc>
          <w:tcPr>
            <w:tcW w:w="3652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Характеристики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монитора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1366х768 (16:9) (17”-19”)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1920х1080 (16:9) (21,5”)</w:t>
            </w:r>
          </w:p>
        </w:tc>
      </w:tr>
      <w:tr w:rsidR="001D499E" w:rsidTr="00A05133">
        <w:tc>
          <w:tcPr>
            <w:tcW w:w="3652" w:type="dxa"/>
            <w:shd w:val="clear" w:color="auto" w:fill="auto"/>
          </w:tcPr>
          <w:p w:rsidR="001D499E" w:rsidRDefault="001D499E" w:rsidP="008A7903">
            <w:pPr>
              <w:ind w:firstLine="2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Интернет-браузер</w:t>
            </w:r>
            <w:proofErr w:type="spellEnd"/>
          </w:p>
        </w:tc>
        <w:tc>
          <w:tcPr>
            <w:tcW w:w="6237" w:type="dxa"/>
            <w:gridSpan w:val="2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Google Chrome </w:t>
            </w:r>
            <w:proofErr w:type="spellStart"/>
            <w:r>
              <w:rPr>
                <w:rFonts w:eastAsia="Times New Roman"/>
              </w:rPr>
              <w:t>последней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версии</w:t>
            </w:r>
            <w:proofErr w:type="spellEnd"/>
          </w:p>
        </w:tc>
      </w:tr>
    </w:tbl>
    <w:p w:rsidR="001D499E" w:rsidRDefault="001D499E" w:rsidP="001D499E">
      <w:pPr>
        <w:ind w:firstLine="709"/>
        <w:jc w:val="both"/>
        <w:rPr>
          <w:rFonts w:eastAsia="Times New Roman"/>
          <w:b/>
        </w:rPr>
      </w:pP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питьевая вода не менее 5 (пяти) литров;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комплект одноразовых стаканов не менее 10 (десяти) штук;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 xml:space="preserve">- калькуляторы (при необходимости, по числу соискателей); 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канцелярские принадлежности: бумага для черновиков, ручки;</w:t>
      </w:r>
    </w:p>
    <w:p w:rsidR="00FA6F8D" w:rsidRDefault="00FA6F8D" w:rsidP="001D499E">
      <w:pPr>
        <w:jc w:val="both"/>
        <w:rPr>
          <w:rFonts w:eastAsia="Times New Roman"/>
          <w:color w:val="000000"/>
          <w:lang w:val="ru-RU"/>
        </w:rPr>
      </w:pPr>
      <w:bookmarkStart w:id="2" w:name="bookmark=id.gjdgxs" w:colFirst="0" w:colLast="0"/>
      <w:bookmarkEnd w:id="2"/>
    </w:p>
    <w:p w:rsidR="00FA6F8D" w:rsidRDefault="00FA6F8D" w:rsidP="001D499E">
      <w:pPr>
        <w:jc w:val="both"/>
        <w:rPr>
          <w:rFonts w:eastAsia="Times New Roman"/>
          <w:color w:val="000000"/>
          <w:lang w:val="ru-RU"/>
        </w:rPr>
      </w:pP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б) материально-технические ресурсы для обеспечения практического этапа профессионального экзамена: аналогично материально-техническим ресурсам для обеспечения теоретического этапа профессионального экзамена.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</w:p>
    <w:p w:rsidR="001D499E" w:rsidRPr="001D499E" w:rsidRDefault="001D499E" w:rsidP="001D499E">
      <w:pPr>
        <w:jc w:val="both"/>
        <w:rPr>
          <w:rFonts w:eastAsia="Times New Roman"/>
          <w:b/>
          <w:lang w:val="ru-RU"/>
        </w:rPr>
      </w:pPr>
      <w:r w:rsidRPr="001D499E">
        <w:rPr>
          <w:rFonts w:eastAsia="Times New Roman"/>
          <w:b/>
          <w:lang w:val="ru-RU"/>
        </w:rPr>
        <w:t>Пункт 7.2. Материально-техническое обеспечение оценочных мероприятий (в дистанционном режиме):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а) материально-технические ресурсы и требования для обеспечения теоретического этапа профессионального экзамена: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персональное рабочее место соискателя: стол, стул, портативный или стационарный персональный компьютер, соответствующий техническим требованиям;</w:t>
      </w:r>
    </w:p>
    <w:p w:rsidR="001D499E" w:rsidRPr="001D499E" w:rsidRDefault="001D499E" w:rsidP="001D499E">
      <w:pPr>
        <w:jc w:val="both"/>
        <w:rPr>
          <w:rFonts w:eastAsia="Times New Roman"/>
          <w:color w:val="000000"/>
          <w:lang w:val="ru-RU"/>
        </w:rPr>
      </w:pPr>
      <w:r w:rsidRPr="001D499E">
        <w:rPr>
          <w:rFonts w:eastAsia="Times New Roman"/>
          <w:color w:val="000000"/>
          <w:lang w:val="ru-RU"/>
        </w:rPr>
        <w:t>- персональное рабочее место эксперта: стол, стул, оборудованное персональным компьютером с возможностью доступа к необходимым информационным базам данных;</w:t>
      </w:r>
    </w:p>
    <w:p w:rsidR="00FA6F8D" w:rsidRDefault="00FA6F8D" w:rsidP="001D499E">
      <w:pPr>
        <w:jc w:val="both"/>
        <w:rPr>
          <w:rFonts w:eastAsia="Times New Roman"/>
          <w:color w:val="000000"/>
          <w:lang w:val="ru-RU"/>
        </w:rPr>
      </w:pPr>
    </w:p>
    <w:p w:rsidR="001D499E" w:rsidRPr="00FA6F8D" w:rsidRDefault="001D499E" w:rsidP="00A05133">
      <w:pPr>
        <w:jc w:val="center"/>
        <w:rPr>
          <w:rFonts w:eastAsia="Times New Roman"/>
          <w:b/>
          <w:lang w:val="ru-RU"/>
        </w:rPr>
      </w:pPr>
      <w:r w:rsidRPr="00FA6F8D">
        <w:rPr>
          <w:rFonts w:eastAsia="Times New Roman"/>
          <w:b/>
          <w:lang w:val="ru-RU"/>
        </w:rPr>
        <w:t>Технические требования к компьютеру Соискателя</w:t>
      </w:r>
    </w:p>
    <w:p w:rsidR="001D499E" w:rsidRPr="00FA6F8D" w:rsidRDefault="001D499E" w:rsidP="001D499E">
      <w:pPr>
        <w:jc w:val="both"/>
        <w:rPr>
          <w:rFonts w:eastAsia="Times New Roman"/>
          <w:b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261"/>
        <w:gridCol w:w="3118"/>
      </w:tblGrid>
      <w:tr w:rsidR="001D499E" w:rsidTr="00A0513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ind w:firstLine="709"/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Параметр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D499E" w:rsidRDefault="001D499E" w:rsidP="008A7903">
            <w:pPr>
              <w:ind w:firstLine="709"/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Минимальные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D499E" w:rsidRDefault="001D499E" w:rsidP="008A7903">
            <w:pPr>
              <w:ind w:firstLine="709"/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Рекомендуемые</w:t>
            </w:r>
            <w:proofErr w:type="spellEnd"/>
          </w:p>
        </w:tc>
      </w:tr>
      <w:tr w:rsidR="001D499E" w:rsidTr="00A05133">
        <w:tc>
          <w:tcPr>
            <w:tcW w:w="3510" w:type="dxa"/>
            <w:shd w:val="clear" w:color="auto" w:fill="auto"/>
          </w:tcPr>
          <w:p w:rsidR="001D499E" w:rsidRPr="001D499E" w:rsidRDefault="001D499E" w:rsidP="008A7903">
            <w:pPr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 xml:space="preserve">Разрешение и </w:t>
            </w:r>
            <w:r>
              <w:rPr>
                <w:rFonts w:eastAsia="Times New Roman"/>
              </w:rPr>
              <w:t>fps</w:t>
            </w:r>
            <w:r w:rsidRPr="001D499E">
              <w:rPr>
                <w:rFonts w:eastAsia="Times New Roman"/>
                <w:lang w:val="ru-RU"/>
              </w:rPr>
              <w:t xml:space="preserve"> веб-камеры</w:t>
            </w:r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720p 30fps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1080p 30fps</w:t>
            </w:r>
          </w:p>
        </w:tc>
      </w:tr>
      <w:tr w:rsidR="001D499E" w:rsidRPr="000D45BA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Тип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интернета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D499E" w:rsidRPr="001D499E" w:rsidRDefault="001D499E" w:rsidP="008A7903">
            <w:pPr>
              <w:ind w:firstLine="34"/>
              <w:jc w:val="center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  <w:tc>
          <w:tcPr>
            <w:tcW w:w="3118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Выделенная линия (</w:t>
            </w:r>
            <w:r>
              <w:rPr>
                <w:rFonts w:eastAsia="Times New Roman"/>
              </w:rPr>
              <w:t>Ethernet</w:t>
            </w:r>
            <w:r w:rsidRPr="001D499E">
              <w:rPr>
                <w:rFonts w:eastAsia="Times New Roman"/>
                <w:lang w:val="ru-RU"/>
              </w:rPr>
              <w:t xml:space="preserve"> или оптоволоконный канал)</w:t>
            </w:r>
          </w:p>
        </w:tc>
      </w:tr>
      <w:tr w:rsidR="001D499E" w:rsidTr="00A05133">
        <w:trPr>
          <w:trHeight w:val="549"/>
        </w:trPr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Скорость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интернета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скачивание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10Mbps</w:t>
            </w:r>
          </w:p>
        </w:tc>
      </w:tr>
      <w:tr w:rsidR="001D499E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Скорость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интернета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загрузку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5Mbps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10Mbps</w:t>
            </w:r>
          </w:p>
        </w:tc>
      </w:tr>
      <w:tr w:rsidR="001D499E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Оперативная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память</w:t>
            </w:r>
            <w:proofErr w:type="spellEnd"/>
            <w:r>
              <w:rPr>
                <w:rFonts w:eastAsia="Times New Roman"/>
              </w:rPr>
              <w:t xml:space="preserve"> (RAM)</w:t>
            </w:r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 GB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 GB</w:t>
            </w:r>
          </w:p>
        </w:tc>
      </w:tr>
      <w:tr w:rsidR="001D499E" w:rsidRPr="000D45BA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Процессорная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частота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Одноядерный</w:t>
            </w:r>
            <w:proofErr w:type="spellEnd"/>
            <w:r>
              <w:rPr>
                <w:rFonts w:eastAsia="Times New Roman"/>
              </w:rPr>
              <w:t xml:space="preserve"> 1 </w:t>
            </w:r>
            <w:proofErr w:type="spellStart"/>
            <w:r>
              <w:rPr>
                <w:rFonts w:eastAsia="Times New Roman"/>
              </w:rPr>
              <w:t>ГГц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или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выше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proofErr w:type="spellStart"/>
            <w:r w:rsidRPr="001D499E">
              <w:rPr>
                <w:rFonts w:eastAsia="Times New Roman"/>
                <w:lang w:val="ru-RU"/>
              </w:rPr>
              <w:t>Двухъядерный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 2 ГГц или выше (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3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5 /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 w:rsidRPr="001D499E">
              <w:rPr>
                <w:rFonts w:eastAsia="Times New Roman"/>
                <w:lang w:val="ru-RU"/>
              </w:rPr>
              <w:t xml:space="preserve">7 или </w:t>
            </w:r>
            <w:r>
              <w:rPr>
                <w:rFonts w:eastAsia="Times New Roman"/>
              </w:rPr>
              <w:t>AMD</w:t>
            </w:r>
            <w:r w:rsidRPr="001D499E">
              <w:rPr>
                <w:rFonts w:eastAsia="Times New Roman"/>
                <w:lang w:val="ru-RU"/>
              </w:rPr>
              <w:t>)</w:t>
            </w:r>
          </w:p>
        </w:tc>
      </w:tr>
      <w:tr w:rsidR="001D499E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Доступность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портов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1D499E" w:rsidRDefault="001D499E" w:rsidP="008A7903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1935, 843, 80, 443, 61613, UDP/TCP</w:t>
            </w:r>
          </w:p>
        </w:tc>
        <w:tc>
          <w:tcPr>
            <w:tcW w:w="3118" w:type="dxa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1935, 843, 80, 443, 61613, UDP/TCP</w:t>
            </w:r>
          </w:p>
        </w:tc>
      </w:tr>
      <w:tr w:rsidR="001D499E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Интернет-браузер</w:t>
            </w:r>
            <w:proofErr w:type="spellEnd"/>
          </w:p>
        </w:tc>
        <w:tc>
          <w:tcPr>
            <w:tcW w:w="6379" w:type="dxa"/>
            <w:gridSpan w:val="2"/>
            <w:shd w:val="clear" w:color="auto" w:fill="auto"/>
          </w:tcPr>
          <w:p w:rsidR="001D499E" w:rsidRDefault="001D499E" w:rsidP="008A790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Google Chrome </w:t>
            </w:r>
            <w:proofErr w:type="spellStart"/>
            <w:r>
              <w:rPr>
                <w:rFonts w:eastAsia="Times New Roman"/>
              </w:rPr>
              <w:t>последней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версии</w:t>
            </w:r>
            <w:proofErr w:type="spellEnd"/>
          </w:p>
        </w:tc>
      </w:tr>
      <w:tr w:rsidR="001D499E" w:rsidRPr="000D45BA" w:rsidTr="00A05133">
        <w:tc>
          <w:tcPr>
            <w:tcW w:w="3510" w:type="dxa"/>
            <w:shd w:val="clear" w:color="auto" w:fill="auto"/>
          </w:tcPr>
          <w:p w:rsidR="001D499E" w:rsidRDefault="001D499E" w:rsidP="008A790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Микрофон</w:t>
            </w:r>
            <w:proofErr w:type="spellEnd"/>
          </w:p>
        </w:tc>
        <w:tc>
          <w:tcPr>
            <w:tcW w:w="6379" w:type="dxa"/>
            <w:gridSpan w:val="2"/>
            <w:shd w:val="clear" w:color="auto" w:fill="auto"/>
          </w:tcPr>
          <w:p w:rsidR="001D499E" w:rsidRPr="001D499E" w:rsidRDefault="001D499E" w:rsidP="008A7903">
            <w:pPr>
              <w:jc w:val="center"/>
              <w:rPr>
                <w:rFonts w:eastAsia="Times New Roman"/>
                <w:lang w:val="ru-RU"/>
              </w:rPr>
            </w:pPr>
            <w:r w:rsidRPr="001D499E">
              <w:rPr>
                <w:rFonts w:eastAsia="Times New Roman"/>
                <w:lang w:val="ru-RU"/>
              </w:rPr>
              <w:t>Внешний или встроенный в веб-камеру</w:t>
            </w:r>
          </w:p>
        </w:tc>
      </w:tr>
    </w:tbl>
    <w:p w:rsidR="001D499E" w:rsidRPr="001D499E" w:rsidRDefault="001D499E" w:rsidP="001D499E">
      <w:pPr>
        <w:ind w:firstLine="709"/>
        <w:jc w:val="both"/>
        <w:rPr>
          <w:rFonts w:eastAsia="Times New Roman"/>
          <w:b/>
          <w:lang w:val="ru-RU"/>
        </w:rPr>
      </w:pPr>
    </w:p>
    <w:p w:rsidR="006F2439" w:rsidRPr="00895078" w:rsidRDefault="006F2439" w:rsidP="00895078">
      <w:pPr>
        <w:jc w:val="both"/>
        <w:rPr>
          <w:lang w:val="ru-RU"/>
        </w:rPr>
      </w:pPr>
    </w:p>
    <w:p w:rsidR="006F2439" w:rsidRPr="00895078" w:rsidRDefault="006F2439" w:rsidP="00895078">
      <w:pPr>
        <w:pStyle w:val="a0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95078">
        <w:rPr>
          <w:rFonts w:ascii="Times New Roman" w:hAnsi="Times New Roman" w:cs="Times New Roman"/>
          <w:b/>
          <w:sz w:val="24"/>
          <w:szCs w:val="24"/>
        </w:rPr>
        <w:t>Кадровое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оценочных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мероприятий: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11A87" w:rsidRPr="00895078" w:rsidRDefault="00311A87" w:rsidP="00895078">
      <w:pPr>
        <w:pStyle w:val="ConsPlusNormal"/>
        <w:jc w:val="both"/>
        <w:rPr>
          <w:lang w:eastAsia="zh-CN"/>
        </w:rPr>
      </w:pPr>
      <w:r w:rsidRPr="00895078">
        <w:rPr>
          <w:lang w:eastAsia="zh-CN"/>
        </w:rPr>
        <w:t>8.1.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Проведение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независимой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соискателя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осуществляет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экспертная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комиссия,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формируемая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центром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(далее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экспертная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комиссия).</w:t>
      </w:r>
      <w:r w:rsidR="00A6446B">
        <w:rPr>
          <w:lang w:eastAsia="zh-CN"/>
        </w:rPr>
        <w:t xml:space="preserve"> </w:t>
      </w:r>
    </w:p>
    <w:p w:rsidR="00311A87" w:rsidRPr="00895078" w:rsidRDefault="00311A87" w:rsidP="00895078">
      <w:pPr>
        <w:pStyle w:val="ConsPlusNormal"/>
        <w:jc w:val="both"/>
        <w:rPr>
          <w:lang w:eastAsia="zh-CN"/>
        </w:rPr>
      </w:pPr>
      <w:r w:rsidRPr="00895078">
        <w:rPr>
          <w:lang w:eastAsia="zh-CN"/>
        </w:rPr>
        <w:t>8.2.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состав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комиссии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включается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менее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3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(трех)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из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числа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специалистов,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информация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которых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размещена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реестре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независимой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Совета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профессиональным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квалификациям</w:t>
      </w:r>
      <w:r w:rsidR="00A6446B">
        <w:rPr>
          <w:lang w:eastAsia="zh-CN"/>
        </w:rPr>
        <w:t xml:space="preserve"> </w:t>
      </w:r>
      <w:r w:rsidR="00FA6F8D">
        <w:rPr>
          <w:lang w:eastAsia="zh-CN"/>
        </w:rPr>
        <w:t>в здравоохранении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(СПК</w:t>
      </w:r>
      <w:r w:rsidR="00FA6F8D">
        <w:rPr>
          <w:lang w:eastAsia="zh-CN"/>
        </w:rPr>
        <w:t>ЗО</w:t>
      </w:r>
      <w:r w:rsidRPr="00895078">
        <w:rPr>
          <w:lang w:eastAsia="zh-CN"/>
        </w:rPr>
        <w:t>),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менее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2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(двух)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из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них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являются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штатными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сотрудниками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центра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(ЦОК).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8.3.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состав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комиссии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включаются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эксперты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эксперты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виду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деятельности: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(как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правило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2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(два)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более)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лицо,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обладающее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знаниями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опытом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для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проведения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работ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области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организации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проведения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профессионального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экзамена,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штатный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сотрудник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ЦОК;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виду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деятельности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(как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правило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1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(один)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более)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лицо,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обладающее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специальными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знаниями,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опытом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работы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квалификацией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определенной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области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деятельности,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необходимыми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для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проведения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соответствия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требованиям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профессионального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стандарта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соискателей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квалификации.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8.4.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Эксперты</w:t>
      </w:r>
      <w:r w:rsidR="00A6446B">
        <w:rPr>
          <w:lang w:eastAsia="zh-CN"/>
        </w:rPr>
        <w:t xml:space="preserve"> </w:t>
      </w:r>
      <w:bookmarkStart w:id="3" w:name="_Hlk38296792"/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bookmarkEnd w:id="3"/>
      <w:r w:rsidRPr="00895078">
        <w:rPr>
          <w:lang w:eastAsia="zh-CN"/>
        </w:rPr>
        <w:t>должны:</w:t>
      </w:r>
    </w:p>
    <w:p w:rsidR="00C504B9" w:rsidRPr="00226F8A" w:rsidRDefault="00311A87" w:rsidP="00226F8A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соответствовать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Требованиям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порядку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отбора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независимой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ведения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реестра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утвержденным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решением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Совета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профессиональным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квалификациям</w:t>
      </w:r>
      <w:r w:rsidR="00A6446B">
        <w:rPr>
          <w:lang w:eastAsia="zh-CN"/>
        </w:rPr>
        <w:t xml:space="preserve"> </w:t>
      </w:r>
      <w:r w:rsidR="00FA6F8D">
        <w:rPr>
          <w:lang w:eastAsia="zh-CN"/>
        </w:rPr>
        <w:t>в здравоохранении</w:t>
      </w:r>
      <w:r w:rsidR="00414489" w:rsidRPr="00226F8A">
        <w:rPr>
          <w:color w:val="FF0000"/>
        </w:rPr>
        <w:t xml:space="preserve">. 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8.5.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Эксперты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виду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деятельности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должны:</w:t>
      </w:r>
    </w:p>
    <w:p w:rsidR="00311A87" w:rsidRPr="00895078" w:rsidRDefault="00311A87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  <w:r w:rsidRPr="00895078">
        <w:rPr>
          <w:lang w:eastAsia="zh-CN"/>
        </w:rPr>
        <w:t>-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соответствовать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Требованиям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порядку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отбора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независимой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оценке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и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ведения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реестра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экспертов,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утвержденным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решением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Совета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по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профессиональным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квалификациям</w:t>
      </w:r>
      <w:r w:rsidR="00A6446B">
        <w:rPr>
          <w:lang w:eastAsia="zh-CN"/>
        </w:rPr>
        <w:t xml:space="preserve"> </w:t>
      </w:r>
      <w:r w:rsidR="00414489">
        <w:rPr>
          <w:lang w:eastAsia="zh-CN"/>
        </w:rPr>
        <w:t>в здравоохранении</w:t>
      </w:r>
      <w:r w:rsidRPr="00895078">
        <w:rPr>
          <w:rFonts w:eastAsia="SimSun"/>
          <w:kern w:val="3"/>
          <w:lang w:eastAsia="zh-CN" w:bidi="hi-IN"/>
        </w:rPr>
        <w:t>;</w:t>
      </w:r>
    </w:p>
    <w:p w:rsidR="00C504B9" w:rsidRDefault="00C504B9" w:rsidP="00C504B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lang w:val="ru-RU" w:bidi="ru-RU"/>
        </w:rPr>
      </w:pPr>
      <w:r w:rsidRPr="00985CFD">
        <w:rPr>
          <w:lang w:val="ru-RU"/>
        </w:rPr>
        <w:t>- иметь</w:t>
      </w:r>
      <w:r>
        <w:rPr>
          <w:lang w:val="ru-RU"/>
        </w:rPr>
        <w:t>:</w:t>
      </w:r>
      <w:r w:rsidRPr="00985CFD">
        <w:rPr>
          <w:lang w:val="ru-RU"/>
        </w:rPr>
        <w:t xml:space="preserve"> </w:t>
      </w:r>
    </w:p>
    <w:p w:rsidR="00C504B9" w:rsidRPr="00C504B9" w:rsidRDefault="00C504B9" w:rsidP="00C504B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lang w:val="ru-RU" w:bidi="ru-RU"/>
        </w:rPr>
      </w:pPr>
      <w:r>
        <w:rPr>
          <w:lang w:val="ru-RU"/>
        </w:rPr>
        <w:t>1. Д</w:t>
      </w:r>
      <w:r w:rsidRPr="00985CFD">
        <w:rPr>
          <w:lang w:val="ru-RU" w:bidi="ru-RU"/>
        </w:rPr>
        <w:t xml:space="preserve">окумент, </w:t>
      </w:r>
      <w:r w:rsidRPr="00C504B9">
        <w:rPr>
          <w:lang w:val="ru-RU" w:bidi="ru-RU"/>
        </w:rPr>
        <w:t xml:space="preserve">подтверждающий наличие высшего образования по укрупненной группе специальностей и направлений подготовки </w:t>
      </w:r>
      <w:r w:rsidR="00A05133">
        <w:rPr>
          <w:lang w:val="ru-RU" w:bidi="ru-RU"/>
        </w:rPr>
        <w:t>«Клиническая медицина 31.00.00»</w:t>
      </w:r>
      <w:r w:rsidRPr="00C504B9">
        <w:rPr>
          <w:lang w:val="ru-RU" w:bidi="ru-RU"/>
        </w:rPr>
        <w:t>.</w:t>
      </w:r>
    </w:p>
    <w:p w:rsidR="00C504B9" w:rsidRDefault="00C504B9" w:rsidP="00C504B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720"/>
        </w:tabs>
        <w:jc w:val="both"/>
        <w:rPr>
          <w:lang w:val="ru-RU" w:bidi="ru-RU"/>
        </w:rPr>
      </w:pPr>
      <w:r w:rsidRPr="00C504B9">
        <w:rPr>
          <w:lang w:val="ru-RU" w:bidi="ru-RU"/>
        </w:rPr>
        <w:t xml:space="preserve">2. Документ, подтверждающий наличие опыта практической работы </w:t>
      </w:r>
      <w:r w:rsidR="00226F8A">
        <w:rPr>
          <w:lang w:val="ru-RU" w:bidi="ru-RU"/>
        </w:rPr>
        <w:t xml:space="preserve">в должности </w:t>
      </w:r>
      <w:r w:rsidR="00A05133">
        <w:rPr>
          <w:lang w:val="ru-RU" w:bidi="ru-RU"/>
        </w:rPr>
        <w:t>«</w:t>
      </w:r>
      <w:r w:rsidR="00A05133" w:rsidRPr="00A05133">
        <w:rPr>
          <w:lang w:val="ru-RU" w:bidi="ru-RU"/>
        </w:rPr>
        <w:t>Врач-патологоанатом</w:t>
      </w:r>
      <w:r w:rsidR="00A05133">
        <w:rPr>
          <w:lang w:val="ru-RU" w:bidi="ru-RU"/>
        </w:rPr>
        <w:t>»</w:t>
      </w:r>
      <w:r w:rsidR="00414489">
        <w:rPr>
          <w:lang w:val="ru-RU" w:bidi="ru-RU"/>
        </w:rPr>
        <w:t xml:space="preserve"> </w:t>
      </w:r>
      <w:r w:rsidR="00226F8A">
        <w:rPr>
          <w:lang w:val="ru-RU" w:bidi="ru-RU"/>
        </w:rPr>
        <w:t xml:space="preserve">не менее </w:t>
      </w:r>
      <w:r w:rsidR="000D45BA">
        <w:rPr>
          <w:lang w:val="ru-RU" w:bidi="ru-RU"/>
        </w:rPr>
        <w:t>пяти</w:t>
      </w:r>
      <w:r w:rsidR="00226F8A">
        <w:rPr>
          <w:lang w:val="ru-RU" w:bidi="ru-RU"/>
        </w:rPr>
        <w:t xml:space="preserve"> лет либо свидетельство о независимой оценке квалификации по квалификации </w:t>
      </w:r>
      <w:r w:rsidR="00DC2EB5" w:rsidRPr="00DC2EB5">
        <w:rPr>
          <w:lang w:val="ru-RU" w:bidi="ru-RU"/>
        </w:rPr>
        <w:t>«Специалист по проведению патологоанатомических исследований (8 уровень квалификации)»</w:t>
      </w:r>
      <w:r w:rsidR="00226F8A">
        <w:rPr>
          <w:lang w:val="ru-RU" w:bidi="ru-RU"/>
        </w:rPr>
        <w:t>.</w:t>
      </w:r>
    </w:p>
    <w:p w:rsidR="00226F8A" w:rsidRPr="00C504B9" w:rsidRDefault="00226F8A" w:rsidP="00C504B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720"/>
        </w:tabs>
        <w:jc w:val="both"/>
        <w:rPr>
          <w:lang w:val="ru-RU" w:bidi="ru-RU"/>
        </w:rPr>
      </w:pPr>
      <w:r>
        <w:rPr>
          <w:lang w:val="ru-RU" w:bidi="ru-RU"/>
        </w:rPr>
        <w:t>3. Сертификат или свидетельство об аккредитации специалиста по специальности «</w:t>
      </w:r>
      <w:r w:rsidR="000D45BA">
        <w:rPr>
          <w:lang w:val="ru-RU" w:bidi="ru-RU"/>
        </w:rPr>
        <w:t>Патологическая анатомия</w:t>
      </w:r>
      <w:r>
        <w:rPr>
          <w:lang w:val="ru-RU" w:bidi="ru-RU"/>
        </w:rPr>
        <w:t>»</w:t>
      </w:r>
    </w:p>
    <w:p w:rsidR="00414489" w:rsidRDefault="00414489" w:rsidP="00895078">
      <w:pPr>
        <w:pStyle w:val="ConsPlusNormal"/>
        <w:numPr>
          <w:ilvl w:val="0"/>
          <w:numId w:val="2"/>
        </w:numPr>
        <w:jc w:val="both"/>
        <w:rPr>
          <w:lang w:eastAsia="zh-CN"/>
        </w:rPr>
      </w:pPr>
    </w:p>
    <w:p w:rsidR="00311A87" w:rsidRPr="00895078" w:rsidRDefault="00311A87" w:rsidP="00895078">
      <w:pPr>
        <w:pStyle w:val="ConsPlusNormal"/>
        <w:jc w:val="both"/>
        <w:rPr>
          <w:lang w:eastAsia="zh-CN"/>
        </w:rPr>
      </w:pPr>
      <w:r w:rsidRPr="00895078">
        <w:rPr>
          <w:lang w:eastAsia="zh-CN"/>
        </w:rPr>
        <w:t>8.6.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Эксперты</w:t>
      </w:r>
      <w:r w:rsidR="00A6446B">
        <w:rPr>
          <w:lang w:eastAsia="zh-CN"/>
        </w:rPr>
        <w:t xml:space="preserve"> </w:t>
      </w:r>
      <w:r w:rsidRPr="00895078">
        <w:rPr>
          <w:lang w:eastAsia="zh-CN"/>
        </w:rPr>
        <w:t>должны: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819"/>
      </w:tblGrid>
      <w:tr w:rsidR="00311A87" w:rsidRPr="000D45BA" w:rsidTr="00A05133">
        <w:tc>
          <w:tcPr>
            <w:tcW w:w="5070" w:type="dxa"/>
            <w:shd w:val="clear" w:color="auto" w:fill="auto"/>
          </w:tcPr>
          <w:p w:rsidR="00311A87" w:rsidRPr="00895078" w:rsidRDefault="00311A87" w:rsidP="00895078">
            <w:pPr>
              <w:contextualSpacing/>
              <w:jc w:val="center"/>
            </w:pPr>
            <w:proofErr w:type="spellStart"/>
            <w:r w:rsidRPr="00895078">
              <w:t>Эксперт</w:t>
            </w:r>
            <w:proofErr w:type="spellEnd"/>
            <w:r w:rsidR="00A6446B">
              <w:t xml:space="preserve"> </w:t>
            </w:r>
            <w:r w:rsidRPr="00895078">
              <w:t>по</w:t>
            </w:r>
            <w:r w:rsidR="00A6446B">
              <w:t xml:space="preserve"> </w:t>
            </w:r>
            <w:proofErr w:type="spellStart"/>
            <w:r w:rsidRPr="00895078">
              <w:t>оценке</w:t>
            </w:r>
            <w:proofErr w:type="spellEnd"/>
            <w:r w:rsidR="00A6446B">
              <w:t xml:space="preserve"> </w:t>
            </w:r>
            <w:proofErr w:type="spellStart"/>
            <w:r w:rsidRPr="00895078">
              <w:t>квалификации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311A87" w:rsidRPr="00895078" w:rsidRDefault="00311A87" w:rsidP="00895078">
            <w:pPr>
              <w:contextualSpacing/>
              <w:jc w:val="center"/>
              <w:rPr>
                <w:lang w:val="ru-RU"/>
              </w:rPr>
            </w:pPr>
            <w:r w:rsidRPr="00895078">
              <w:rPr>
                <w:lang w:val="ru-RU"/>
              </w:rPr>
              <w:t>Эксперт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rFonts w:eastAsia="Times New Roman"/>
                <w:lang w:val="ru-RU" w:eastAsia="zh-CN"/>
              </w:rPr>
              <w:t>по</w:t>
            </w:r>
            <w:r w:rsidR="00A6446B">
              <w:rPr>
                <w:rFonts w:eastAsia="Times New Roman"/>
                <w:lang w:val="ru-RU" w:eastAsia="zh-CN"/>
              </w:rPr>
              <w:t xml:space="preserve"> </w:t>
            </w:r>
            <w:r w:rsidRPr="00895078">
              <w:rPr>
                <w:rFonts w:eastAsia="Times New Roman"/>
                <w:lang w:val="ru-RU" w:eastAsia="zh-CN"/>
              </w:rPr>
              <w:t>виду</w:t>
            </w:r>
            <w:r w:rsidR="00A6446B">
              <w:rPr>
                <w:rFonts w:eastAsia="Times New Roman"/>
                <w:lang w:val="ru-RU" w:eastAsia="zh-CN"/>
              </w:rPr>
              <w:t xml:space="preserve"> </w:t>
            </w:r>
            <w:r w:rsidRPr="00895078">
              <w:rPr>
                <w:rFonts w:eastAsia="Times New Roman"/>
                <w:lang w:val="ru-RU" w:eastAsia="zh-CN"/>
              </w:rPr>
              <w:t>профессиональной</w:t>
            </w:r>
            <w:r w:rsidR="00A6446B">
              <w:rPr>
                <w:rFonts w:eastAsia="Times New Roman"/>
                <w:lang w:val="ru-RU" w:eastAsia="zh-CN"/>
              </w:rPr>
              <w:t xml:space="preserve"> </w:t>
            </w:r>
            <w:r w:rsidRPr="00895078">
              <w:rPr>
                <w:rFonts w:eastAsia="Times New Roman"/>
                <w:lang w:val="ru-RU" w:eastAsia="zh-CN"/>
              </w:rPr>
              <w:t>деятельности</w:t>
            </w:r>
          </w:p>
        </w:tc>
      </w:tr>
      <w:tr w:rsidR="00311A87" w:rsidRPr="00895078" w:rsidTr="00A05133">
        <w:tc>
          <w:tcPr>
            <w:tcW w:w="5070" w:type="dxa"/>
            <w:shd w:val="clear" w:color="auto" w:fill="auto"/>
          </w:tcPr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а)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знать:</w:t>
            </w:r>
            <w:r w:rsidR="00A6446B">
              <w:rPr>
                <w:lang w:val="ru-RU"/>
              </w:rPr>
              <w:t xml:space="preserve"> 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нормативные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правовые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акты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области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независимой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особенности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их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применения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требования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установленный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СПК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порядок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теоретической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практической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части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документирование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результатов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содержание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="00226F8A">
              <w:rPr>
                <w:lang w:val="ru-RU"/>
              </w:rPr>
              <w:t>критерии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квалификации,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определенные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утвержденным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СПК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оценочным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средством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(оценочными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средствами);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порядок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работы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персональными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данными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информацией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ограниченного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использования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(доступа);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</w:pPr>
            <w:r w:rsidRPr="00895078">
              <w:t>-</w:t>
            </w:r>
            <w:r w:rsidR="00A6446B">
              <w:t xml:space="preserve"> </w:t>
            </w:r>
            <w:proofErr w:type="spellStart"/>
            <w:r w:rsidRPr="00895078">
              <w:t>правила</w:t>
            </w:r>
            <w:proofErr w:type="spellEnd"/>
            <w:r w:rsidR="00A6446B">
              <w:t xml:space="preserve"> </w:t>
            </w:r>
            <w:proofErr w:type="spellStart"/>
            <w:r w:rsidRPr="00895078">
              <w:t>деловой</w:t>
            </w:r>
            <w:proofErr w:type="spellEnd"/>
            <w:r w:rsidR="00A6446B">
              <w:t xml:space="preserve"> </w:t>
            </w:r>
            <w:proofErr w:type="spellStart"/>
            <w:r w:rsidRPr="00895078">
              <w:t>этики</w:t>
            </w:r>
            <w:proofErr w:type="spellEnd"/>
            <w:r w:rsidRPr="00895078">
              <w:t>;</w:t>
            </w:r>
          </w:p>
        </w:tc>
        <w:tc>
          <w:tcPr>
            <w:tcW w:w="4819" w:type="dxa"/>
            <w:shd w:val="clear" w:color="auto" w:fill="auto"/>
          </w:tcPr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а)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знать: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нормативные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правовые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акты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области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независимой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особенности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их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применения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нормативные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правовые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акты,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регулирующие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вид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деятельности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проверяемую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квалификацию;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содержание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="00226F8A">
              <w:rPr>
                <w:lang w:val="ru-RU"/>
              </w:rPr>
              <w:t>критерии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квалификации,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определенные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утвержденным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СПК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оценочным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средством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(оценочными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средствами);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порядок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работы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персональными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данными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информацией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ограниченного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использования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(доступа);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</w:pPr>
            <w:r w:rsidRPr="00895078">
              <w:t>-</w:t>
            </w:r>
            <w:r w:rsidR="00A6446B">
              <w:t xml:space="preserve"> </w:t>
            </w:r>
            <w:proofErr w:type="spellStart"/>
            <w:r w:rsidRPr="00895078">
              <w:t>правила</w:t>
            </w:r>
            <w:proofErr w:type="spellEnd"/>
            <w:r w:rsidR="00A6446B">
              <w:t xml:space="preserve"> </w:t>
            </w:r>
            <w:proofErr w:type="spellStart"/>
            <w:r w:rsidRPr="00895078">
              <w:t>деловой</w:t>
            </w:r>
            <w:proofErr w:type="spellEnd"/>
            <w:r w:rsidR="00A6446B">
              <w:t xml:space="preserve"> </w:t>
            </w:r>
            <w:proofErr w:type="spellStart"/>
            <w:r w:rsidRPr="00895078">
              <w:t>этики</w:t>
            </w:r>
            <w:proofErr w:type="spellEnd"/>
            <w:r w:rsidRPr="00895078">
              <w:t>;</w:t>
            </w:r>
          </w:p>
        </w:tc>
      </w:tr>
      <w:tr w:rsidR="00311A87" w:rsidRPr="000D45BA" w:rsidTr="00A05133">
        <w:tc>
          <w:tcPr>
            <w:tcW w:w="5070" w:type="dxa"/>
            <w:shd w:val="clear" w:color="auto" w:fill="auto"/>
          </w:tcPr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б)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уметь:</w:t>
            </w:r>
            <w:r w:rsidR="00A6446B">
              <w:rPr>
                <w:lang w:val="ru-RU"/>
              </w:rPr>
              <w:t xml:space="preserve"> </w:t>
            </w:r>
          </w:p>
          <w:p w:rsidR="00226F8A" w:rsidRDefault="00226F8A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организовывать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выполнение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заданий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соискателями,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отвечать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вопросы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организационно-технического</w:t>
            </w:r>
            <w:r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характера;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контролировать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соблюдение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процедуры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т.ч.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фиксировать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нарушения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(при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наличии);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анализировать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полученную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информацию,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проводить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экспертизу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документов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материалов;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использовать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информационно-коммуникационные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технологии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программно-технические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необходимые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для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подготовки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оформления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экспертной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документации;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предупреждать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разрешать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возможные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конфликтные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ситуации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экзамена;</w:t>
            </w:r>
          </w:p>
          <w:p w:rsidR="00311A87" w:rsidRPr="00895078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проводить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инструктажи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соискателей,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предусмотренные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процедурой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оценочными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средствами;</w:t>
            </w:r>
          </w:p>
          <w:p w:rsidR="00311A87" w:rsidRPr="00895078" w:rsidRDefault="00311A87" w:rsidP="00226F8A">
            <w:pPr>
              <w:ind w:firstLine="731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="00226F8A" w:rsidRPr="00226F8A">
              <w:rPr>
                <w:lang w:val="ru-RU"/>
              </w:rPr>
              <w:t>оформлять протокол экспертной комиссии и других материалов профессионального экзамена</w:t>
            </w:r>
            <w:r w:rsidRPr="00895078">
              <w:rPr>
                <w:lang w:val="ru-RU"/>
              </w:rPr>
              <w:t>;</w:t>
            </w:r>
          </w:p>
          <w:p w:rsidR="00311A87" w:rsidRPr="00226F8A" w:rsidRDefault="00311A87" w:rsidP="00895078">
            <w:pPr>
              <w:ind w:firstLine="731"/>
              <w:contextualSpacing/>
              <w:jc w:val="both"/>
              <w:rPr>
                <w:lang w:val="ru-RU"/>
              </w:rPr>
            </w:pPr>
            <w:r w:rsidRPr="00226F8A">
              <w:rPr>
                <w:lang w:val="ru-RU"/>
              </w:rPr>
              <w:t>-</w:t>
            </w:r>
            <w:r w:rsidR="00A6446B" w:rsidRPr="00226F8A">
              <w:rPr>
                <w:lang w:val="ru-RU"/>
              </w:rPr>
              <w:t xml:space="preserve"> </w:t>
            </w:r>
            <w:r w:rsidRPr="00226F8A">
              <w:rPr>
                <w:lang w:val="ru-RU"/>
              </w:rPr>
              <w:t>документировать</w:t>
            </w:r>
            <w:r w:rsidR="00A6446B" w:rsidRPr="00226F8A">
              <w:rPr>
                <w:lang w:val="ru-RU"/>
              </w:rPr>
              <w:t xml:space="preserve"> </w:t>
            </w:r>
            <w:r w:rsidRPr="00226F8A">
              <w:rPr>
                <w:lang w:val="ru-RU"/>
              </w:rPr>
              <w:t>результаты</w:t>
            </w:r>
            <w:r w:rsidR="00A6446B" w:rsidRPr="00226F8A">
              <w:rPr>
                <w:lang w:val="ru-RU"/>
              </w:rPr>
              <w:t xml:space="preserve"> </w:t>
            </w:r>
            <w:r w:rsidRPr="00226F8A">
              <w:rPr>
                <w:lang w:val="ru-RU"/>
              </w:rPr>
              <w:t>профессионального</w:t>
            </w:r>
            <w:r w:rsidR="00A6446B" w:rsidRPr="00226F8A">
              <w:rPr>
                <w:lang w:val="ru-RU"/>
              </w:rPr>
              <w:t xml:space="preserve"> </w:t>
            </w:r>
            <w:r w:rsidRPr="00226F8A">
              <w:rPr>
                <w:lang w:val="ru-RU"/>
              </w:rPr>
              <w:t>экзамена;</w:t>
            </w:r>
          </w:p>
        </w:tc>
        <w:tc>
          <w:tcPr>
            <w:tcW w:w="4819" w:type="dxa"/>
            <w:shd w:val="clear" w:color="auto" w:fill="auto"/>
          </w:tcPr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б)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уметь:</w:t>
            </w:r>
            <w:r w:rsidR="00A6446B">
              <w:rPr>
                <w:lang w:val="ru-RU"/>
              </w:rPr>
              <w:t xml:space="preserve"> 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применять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соответствии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компетенцией;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использовать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информационно-коммуникационные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технологии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программно-технические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необходимые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для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подготовки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оформления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экспертной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документации;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предупреждать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разрешать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возможные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конфликтные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ситуации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проведении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оценивать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выполнение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практического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задания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критериям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фиксацией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результатов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защите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портфолио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формулировать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вопросы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соискателю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основе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типовых</w:t>
            </w:r>
            <w:r w:rsidR="00226F8A">
              <w:rPr>
                <w:lang w:val="ru-RU"/>
              </w:rPr>
              <w:t xml:space="preserve"> вопросов</w:t>
            </w:r>
            <w:r w:rsidRPr="00895078">
              <w:rPr>
                <w:lang w:val="ru-RU"/>
              </w:rPr>
              <w:t>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 </w:t>
            </w:r>
            <w:r w:rsidRPr="00895078">
              <w:rPr>
                <w:lang w:val="ru-RU"/>
              </w:rPr>
              <w:t>оценивать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портфолио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критериям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фиксацией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результатов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индивидуальной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оценочной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ведомости;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принимать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экспертные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решения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квалификации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на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основе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критериев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оценки,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содержащихся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оценочных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средствах,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результатов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контроля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соблюдения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процедуры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экзамена;</w:t>
            </w:r>
          </w:p>
          <w:p w:rsidR="00311A87" w:rsidRPr="00895078" w:rsidRDefault="00311A87" w:rsidP="00895078">
            <w:pPr>
              <w:ind w:firstLine="709"/>
              <w:contextualSpacing/>
              <w:jc w:val="both"/>
              <w:rPr>
                <w:lang w:val="ru-RU"/>
              </w:rPr>
            </w:pPr>
            <w:r w:rsidRPr="00895078">
              <w:rPr>
                <w:lang w:val="ru-RU"/>
              </w:rPr>
              <w:t>-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проверять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дополнять</w:t>
            </w:r>
            <w:r w:rsidR="00A6446B">
              <w:rPr>
                <w:lang w:val="ru-RU"/>
              </w:rPr>
              <w:t xml:space="preserve"> </w:t>
            </w:r>
            <w:r w:rsidR="00226F8A">
              <w:rPr>
                <w:lang w:val="ru-RU"/>
              </w:rPr>
              <w:t>(</w:t>
            </w:r>
            <w:r w:rsidRPr="00895078">
              <w:rPr>
                <w:lang w:val="ru-RU"/>
              </w:rPr>
              <w:t>при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необходимости</w:t>
            </w:r>
            <w:r w:rsidR="00226F8A">
              <w:rPr>
                <w:lang w:val="ru-RU"/>
              </w:rPr>
              <w:t>)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протокол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профессионального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экзамена.</w:t>
            </w:r>
          </w:p>
        </w:tc>
      </w:tr>
    </w:tbl>
    <w:p w:rsidR="006F2439" w:rsidRPr="00895078" w:rsidRDefault="006F2439" w:rsidP="00895078">
      <w:pPr>
        <w:jc w:val="both"/>
        <w:rPr>
          <w:b/>
          <w:lang w:val="ru-RU"/>
        </w:rPr>
      </w:pPr>
    </w:p>
    <w:p w:rsidR="006F2439" w:rsidRPr="00895078" w:rsidRDefault="006F2439" w:rsidP="00895078">
      <w:pPr>
        <w:pStyle w:val="a0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95078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безопасности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к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проведению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оценочных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(при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необходимости):</w:t>
      </w:r>
    </w:p>
    <w:p w:rsidR="006F2439" w:rsidRPr="00895078" w:rsidRDefault="006F2439" w:rsidP="00895078">
      <w:pPr>
        <w:jc w:val="both"/>
        <w:rPr>
          <w:lang w:val="ru-RU"/>
        </w:rPr>
      </w:pPr>
      <w:r w:rsidRPr="00895078">
        <w:rPr>
          <w:lang w:val="ru-RU"/>
        </w:rPr>
        <w:t>При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проведении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профессионально</w:t>
      </w:r>
      <w:r w:rsidR="006746DE">
        <w:rPr>
          <w:lang w:val="ru-RU"/>
        </w:rPr>
        <w:t>го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экзамена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должны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соблюдаться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общие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требования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охраны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труда,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техники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безопасности,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санитарных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норм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правил.</w:t>
      </w:r>
      <w:r w:rsidR="00A6446B">
        <w:rPr>
          <w:lang w:val="ru-RU"/>
        </w:rPr>
        <w:t xml:space="preserve"> </w:t>
      </w:r>
    </w:p>
    <w:p w:rsidR="006F2439" w:rsidRPr="00895078" w:rsidRDefault="006F2439" w:rsidP="00895078">
      <w:pPr>
        <w:jc w:val="both"/>
        <w:rPr>
          <w:lang w:val="ru-RU"/>
        </w:rPr>
      </w:pPr>
      <w:r w:rsidRPr="00895078">
        <w:rPr>
          <w:lang w:val="ru-RU"/>
        </w:rPr>
        <w:t>Специализированные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требования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безопасности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не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установлены.</w:t>
      </w:r>
      <w:r w:rsidR="00A6446B">
        <w:rPr>
          <w:lang w:val="ru-RU"/>
        </w:rPr>
        <w:t xml:space="preserve"> </w:t>
      </w:r>
    </w:p>
    <w:p w:rsidR="006F2439" w:rsidRPr="00895078" w:rsidRDefault="006F2439" w:rsidP="00895078">
      <w:pPr>
        <w:jc w:val="both"/>
        <w:rPr>
          <w:b/>
          <w:lang w:val="ru-RU"/>
        </w:rPr>
      </w:pPr>
    </w:p>
    <w:p w:rsidR="009B0402" w:rsidRDefault="00B635AF" w:rsidP="00895078">
      <w:pPr>
        <w:pStyle w:val="a0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95078">
        <w:rPr>
          <w:rFonts w:ascii="Times New Roman" w:hAnsi="Times New Roman" w:cs="Times New Roman"/>
          <w:b/>
          <w:sz w:val="24"/>
          <w:szCs w:val="24"/>
        </w:rPr>
        <w:t>Задания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для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теоретического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этапа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профессионального</w:t>
      </w:r>
      <w:r w:rsidR="00A6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078">
        <w:rPr>
          <w:rFonts w:ascii="Times New Roman" w:hAnsi="Times New Roman" w:cs="Times New Roman"/>
          <w:b/>
          <w:sz w:val="24"/>
          <w:szCs w:val="24"/>
        </w:rPr>
        <w:t>экзамена:</w:t>
      </w:r>
    </w:p>
    <w:p w:rsidR="001479F7" w:rsidRPr="000D5104" w:rsidRDefault="001479F7" w:rsidP="001479F7">
      <w:pPr>
        <w:rPr>
          <w:b/>
          <w:lang w:val="ru-RU"/>
        </w:rPr>
      </w:pPr>
    </w:p>
    <w:p w:rsidR="000D5104" w:rsidRDefault="000D5104" w:rsidP="001479F7">
      <w:pPr>
        <w:rPr>
          <w:lang w:val="ru-RU"/>
        </w:rPr>
      </w:pPr>
      <w:r w:rsidRPr="000D5104">
        <w:rPr>
          <w:lang w:val="ru-RU"/>
        </w:rPr>
        <w:t>Задание №1. Выберите один правильный вариант ответа</w:t>
      </w:r>
      <w:r>
        <w:rPr>
          <w:lang w:val="ru-RU"/>
        </w:rPr>
        <w:t>.</w:t>
      </w:r>
      <w:r w:rsidRPr="000D5104">
        <w:rPr>
          <w:lang w:val="ru-RU"/>
        </w:rPr>
        <w:t xml:space="preserve"> Женщина 50 лет поступила в урологическое отделение с почечной коликой, температурой до 38 градусов Цельсия. При обследовании выявлен камень в верхней трети мочеточника, расширение чаше-лоханочной системы, признаки пионефроза, паранефрита. Выполнена экстренная операция </w:t>
      </w:r>
      <w:proofErr w:type="spellStart"/>
      <w:r w:rsidRPr="000D5104">
        <w:rPr>
          <w:lang w:val="ru-RU"/>
        </w:rPr>
        <w:t>пиелолитотомии</w:t>
      </w:r>
      <w:proofErr w:type="spellEnd"/>
      <w:r w:rsidRPr="000D5104">
        <w:rPr>
          <w:lang w:val="ru-RU"/>
        </w:rPr>
        <w:t xml:space="preserve">, </w:t>
      </w:r>
      <w:proofErr w:type="spellStart"/>
      <w:r w:rsidRPr="000D5104">
        <w:rPr>
          <w:lang w:val="ru-RU"/>
        </w:rPr>
        <w:t>нефрэктомии</w:t>
      </w:r>
      <w:proofErr w:type="spellEnd"/>
      <w:r w:rsidRPr="000D5104">
        <w:rPr>
          <w:lang w:val="ru-RU"/>
        </w:rPr>
        <w:t>, во время которой развилось смертельное кровотечение из травмированных сосудов почечной ножки, c развитием геморрагического шока, что было расценено патологоанатомом как ятрогения. Выписано медицинское свидетельство о смерти.</w:t>
      </w:r>
      <w:r>
        <w:rPr>
          <w:lang w:val="ru-RU"/>
        </w:rPr>
        <w:t xml:space="preserve"> </w:t>
      </w:r>
      <w:r w:rsidRPr="000D5104">
        <w:rPr>
          <w:lang w:val="ru-RU"/>
        </w:rPr>
        <w:t xml:space="preserve">Какое наиболее правильное место в медицинском свидетельстве о смерти заняло </w:t>
      </w:r>
      <w:proofErr w:type="spellStart"/>
      <w:r w:rsidRPr="000D5104">
        <w:rPr>
          <w:lang w:val="ru-RU"/>
        </w:rPr>
        <w:t>интраоперационное</w:t>
      </w:r>
      <w:proofErr w:type="spellEnd"/>
      <w:r w:rsidRPr="000D5104">
        <w:rPr>
          <w:lang w:val="ru-RU"/>
        </w:rPr>
        <w:t xml:space="preserve"> кровотечение?</w:t>
      </w:r>
      <w:r w:rsidRPr="000D5104">
        <w:rPr>
          <w:lang w:val="ru-RU"/>
        </w:rPr>
        <w:tab/>
      </w:r>
    </w:p>
    <w:p w:rsidR="000D5104" w:rsidRDefault="000D5104" w:rsidP="001479F7">
      <w:pPr>
        <w:rPr>
          <w:lang w:val="ru-RU"/>
        </w:rPr>
      </w:pPr>
    </w:p>
    <w:p w:rsidR="000D5104" w:rsidRPr="000D5104" w:rsidRDefault="000D5104" w:rsidP="0004719C">
      <w:pPr>
        <w:pStyle w:val="a0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Пункт а) часть I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0D5104">
        <w:rPr>
          <w:rFonts w:ascii="Times New Roman" w:hAnsi="Times New Roman" w:cs="Times New Roman"/>
          <w:sz w:val="24"/>
          <w:szCs w:val="24"/>
          <w:u w:val="single"/>
        </w:rPr>
        <w:t>Пункт б) часть I</w:t>
      </w:r>
    </w:p>
    <w:p w:rsidR="000D5104" w:rsidRPr="000D5104" w:rsidRDefault="000D5104" w:rsidP="0004719C">
      <w:pPr>
        <w:pStyle w:val="a0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Пункт в) часть I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Пункт г) часть I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1479F7" w:rsidRPr="000D5104" w:rsidRDefault="000D5104" w:rsidP="0004719C">
      <w:pPr>
        <w:pStyle w:val="a0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Часть II</w:t>
      </w:r>
    </w:p>
    <w:p w:rsidR="000D5104" w:rsidRDefault="000D5104" w:rsidP="001479F7">
      <w:pPr>
        <w:rPr>
          <w:b/>
          <w:lang w:val="ru-RU"/>
        </w:rPr>
      </w:pPr>
    </w:p>
    <w:p w:rsidR="000D5104" w:rsidRDefault="000D5104" w:rsidP="001479F7">
      <w:pPr>
        <w:rPr>
          <w:lang w:val="ru-RU"/>
        </w:rPr>
      </w:pPr>
      <w:r w:rsidRPr="000D5104">
        <w:rPr>
          <w:lang w:val="ru-RU"/>
        </w:rPr>
        <w:t>Задание №</w:t>
      </w:r>
      <w:r>
        <w:rPr>
          <w:lang w:val="ru-RU"/>
        </w:rPr>
        <w:t>2</w:t>
      </w:r>
      <w:r w:rsidRPr="000D5104">
        <w:rPr>
          <w:lang w:val="ru-RU"/>
        </w:rPr>
        <w:t>. Выберите один правильный вариант ответа</w:t>
      </w:r>
      <w:r>
        <w:rPr>
          <w:lang w:val="ru-RU"/>
        </w:rPr>
        <w:t>.</w:t>
      </w:r>
      <w:r w:rsidRPr="000D5104">
        <w:rPr>
          <w:lang w:val="ru-RU"/>
        </w:rPr>
        <w:t xml:space="preserve"> Мужчина 57 лет поступил в стационар в </w:t>
      </w:r>
      <w:proofErr w:type="spellStart"/>
      <w:r w:rsidRPr="000D5104">
        <w:rPr>
          <w:lang w:val="ru-RU"/>
        </w:rPr>
        <w:t>кардиореанимацию</w:t>
      </w:r>
      <w:proofErr w:type="spellEnd"/>
      <w:r w:rsidRPr="000D5104">
        <w:rPr>
          <w:lang w:val="ru-RU"/>
        </w:rPr>
        <w:t xml:space="preserve"> с клиникой острой коронарной недостаточности. При обследовании диагностирован инфаркт миокарда, выполнена </w:t>
      </w:r>
      <w:proofErr w:type="spellStart"/>
      <w:r w:rsidRPr="000D5104">
        <w:rPr>
          <w:lang w:val="ru-RU"/>
        </w:rPr>
        <w:t>коронарография</w:t>
      </w:r>
      <w:proofErr w:type="spellEnd"/>
      <w:r w:rsidRPr="000D5104">
        <w:rPr>
          <w:lang w:val="ru-RU"/>
        </w:rPr>
        <w:t xml:space="preserve"> и </w:t>
      </w:r>
      <w:proofErr w:type="spellStart"/>
      <w:r w:rsidRPr="000D5104">
        <w:rPr>
          <w:lang w:val="ru-RU"/>
        </w:rPr>
        <w:t>стентирование</w:t>
      </w:r>
      <w:proofErr w:type="spellEnd"/>
      <w:r w:rsidRPr="000D5104">
        <w:rPr>
          <w:lang w:val="ru-RU"/>
        </w:rPr>
        <w:t xml:space="preserve"> ПМЖВ. Для осуществления медицинских вмешательств, трансфузий была выполнена катетеризация правой подключичной вены. Несмотря на лечение, наступил на 7 сутки летальный исход. На секции инфаркт миокарда на фоне </w:t>
      </w:r>
      <w:proofErr w:type="spellStart"/>
      <w:r w:rsidRPr="000D5104">
        <w:rPr>
          <w:lang w:val="ru-RU"/>
        </w:rPr>
        <w:t>стенозирующего</w:t>
      </w:r>
      <w:proofErr w:type="spellEnd"/>
      <w:r w:rsidRPr="000D5104">
        <w:rPr>
          <w:lang w:val="ru-RU"/>
        </w:rPr>
        <w:t xml:space="preserve"> атеросклероза подтвержден. Кроме этого, выявлен красный пристеночный тромб в правой подключичной и верхней полой вене, тромбоэмболия сегментарных ветвей левого легкого. После вскрытия написан патологоанатомический диагноз.</w:t>
      </w:r>
      <w:r>
        <w:rPr>
          <w:lang w:val="ru-RU"/>
        </w:rPr>
        <w:t xml:space="preserve"> </w:t>
      </w:r>
      <w:r w:rsidRPr="000D5104">
        <w:rPr>
          <w:lang w:val="ru-RU"/>
        </w:rPr>
        <w:t>Какое наиболее правильное место в диагнозе заняла осложненная катетеризация подключичной вены?</w:t>
      </w:r>
      <w:r w:rsidRPr="000D5104">
        <w:rPr>
          <w:lang w:val="ru-RU"/>
        </w:rPr>
        <w:tab/>
      </w:r>
    </w:p>
    <w:p w:rsidR="000D5104" w:rsidRDefault="000D5104" w:rsidP="001479F7">
      <w:pPr>
        <w:rPr>
          <w:lang w:val="ru-RU"/>
        </w:rPr>
      </w:pPr>
    </w:p>
    <w:p w:rsidR="000D5104" w:rsidRPr="000D5104" w:rsidRDefault="000D5104" w:rsidP="0004719C">
      <w:pPr>
        <w:pStyle w:val="a0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Основное заболевание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Сочетанное заболевание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Осложнение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Сопутствующее заболевание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0D5104">
        <w:rPr>
          <w:rFonts w:ascii="Times New Roman" w:hAnsi="Times New Roman" w:cs="Times New Roman"/>
          <w:sz w:val="24"/>
          <w:szCs w:val="24"/>
          <w:u w:val="single"/>
        </w:rPr>
        <w:t>Реанимационные мероприятия</w:t>
      </w:r>
    </w:p>
    <w:p w:rsidR="000D5104" w:rsidRDefault="000D5104" w:rsidP="000D5104"/>
    <w:p w:rsidR="000D5104" w:rsidRDefault="000D5104" w:rsidP="000D5104">
      <w:pPr>
        <w:rPr>
          <w:lang w:val="ru-RU"/>
        </w:rPr>
      </w:pPr>
      <w:r w:rsidRPr="000D5104">
        <w:rPr>
          <w:lang w:val="ru-RU"/>
        </w:rPr>
        <w:t>Задание №</w:t>
      </w:r>
      <w:r>
        <w:rPr>
          <w:lang w:val="ru-RU"/>
        </w:rPr>
        <w:t>3</w:t>
      </w:r>
      <w:r w:rsidRPr="000D5104">
        <w:rPr>
          <w:lang w:val="ru-RU"/>
        </w:rPr>
        <w:t>. Выберите один правильный вариант ответа</w:t>
      </w:r>
      <w:r>
        <w:rPr>
          <w:lang w:val="ru-RU"/>
        </w:rPr>
        <w:t>.</w:t>
      </w:r>
      <w:r w:rsidRPr="000D5104">
        <w:rPr>
          <w:lang w:val="ru-RU"/>
        </w:rPr>
        <w:t xml:space="preserve"> На вскрытие доставлено тело ребенка мужского пола 4 лет с заключительным клиническим диагнозом острый </w:t>
      </w:r>
      <w:proofErr w:type="spellStart"/>
      <w:r w:rsidRPr="000D5104">
        <w:rPr>
          <w:lang w:val="ru-RU"/>
        </w:rPr>
        <w:t>лимфобластный</w:t>
      </w:r>
      <w:proofErr w:type="spellEnd"/>
      <w:r w:rsidRPr="000D5104">
        <w:rPr>
          <w:lang w:val="ru-RU"/>
        </w:rPr>
        <w:t xml:space="preserve"> лейкоз. В осложнения основного заболевания выставлены: сепсис, полиорганная недостаточность. При вскрытии органов грудной клетки в переднем верхнем средостении, в месте типичного расположения вилочковой железы, установлено, что орган, включая питающий сосуд, отсутствует.</w:t>
      </w:r>
      <w:r>
        <w:rPr>
          <w:lang w:val="ru-RU"/>
        </w:rPr>
        <w:t xml:space="preserve"> </w:t>
      </w:r>
      <w:r w:rsidRPr="000D5104">
        <w:rPr>
          <w:lang w:val="ru-RU"/>
        </w:rPr>
        <w:t>Макроскопическая картина какой нозологической формы болезни вилочковой железы наиболее точно характеризует описанную картину?</w:t>
      </w:r>
      <w:r w:rsidRPr="000D5104">
        <w:rPr>
          <w:lang w:val="ru-RU"/>
        </w:rPr>
        <w:tab/>
      </w:r>
    </w:p>
    <w:p w:rsidR="000D5104" w:rsidRDefault="000D5104" w:rsidP="000D5104">
      <w:pPr>
        <w:rPr>
          <w:lang w:val="ru-RU"/>
        </w:rPr>
      </w:pPr>
    </w:p>
    <w:p w:rsidR="000D5104" w:rsidRPr="000D5104" w:rsidRDefault="000D5104" w:rsidP="0004719C">
      <w:pPr>
        <w:pStyle w:val="a0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Атрофия вилочковой железы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Аплазия вилочковой железы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5104">
        <w:rPr>
          <w:rFonts w:ascii="Times New Roman" w:hAnsi="Times New Roman" w:cs="Times New Roman"/>
          <w:sz w:val="24"/>
          <w:szCs w:val="24"/>
        </w:rPr>
        <w:t>Дисплазия вилочковой железы</w:t>
      </w:r>
      <w:r w:rsidRPr="000D5104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D5104" w:rsidP="0004719C">
      <w:pPr>
        <w:pStyle w:val="a0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0D5104">
        <w:rPr>
          <w:rFonts w:ascii="Times New Roman" w:hAnsi="Times New Roman" w:cs="Times New Roman"/>
          <w:sz w:val="24"/>
          <w:szCs w:val="24"/>
          <w:u w:val="single"/>
        </w:rPr>
        <w:t>Агенезия вилочковой железы</w:t>
      </w:r>
    </w:p>
    <w:p w:rsidR="000D5104" w:rsidRPr="000D5104" w:rsidRDefault="000D5104" w:rsidP="0004719C">
      <w:pPr>
        <w:pStyle w:val="a0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D5104">
        <w:rPr>
          <w:rFonts w:ascii="Times New Roman" w:hAnsi="Times New Roman" w:cs="Times New Roman"/>
          <w:sz w:val="24"/>
          <w:szCs w:val="24"/>
        </w:rPr>
        <w:t>Акцидентальная</w:t>
      </w:r>
      <w:proofErr w:type="spellEnd"/>
      <w:r w:rsidRPr="000D5104">
        <w:rPr>
          <w:rFonts w:ascii="Times New Roman" w:hAnsi="Times New Roman" w:cs="Times New Roman"/>
          <w:sz w:val="24"/>
          <w:szCs w:val="24"/>
        </w:rPr>
        <w:t xml:space="preserve"> инволюция вилочковой железы</w:t>
      </w:r>
    </w:p>
    <w:p w:rsidR="000D5104" w:rsidRPr="000D5104" w:rsidRDefault="000D5104" w:rsidP="001479F7">
      <w:pPr>
        <w:rPr>
          <w:lang w:val="ru-RU"/>
        </w:rPr>
      </w:pPr>
    </w:p>
    <w:p w:rsidR="000D5104" w:rsidRDefault="000D5104" w:rsidP="001479F7">
      <w:pPr>
        <w:rPr>
          <w:lang w:val="ru-RU"/>
        </w:rPr>
      </w:pPr>
      <w:r w:rsidRPr="000D5104">
        <w:rPr>
          <w:lang w:val="ru-RU"/>
        </w:rPr>
        <w:t>Задание №</w:t>
      </w:r>
      <w:r w:rsidR="0004719C">
        <w:rPr>
          <w:lang w:val="ru-RU"/>
        </w:rPr>
        <w:t>4</w:t>
      </w:r>
      <w:r w:rsidRPr="000D5104">
        <w:rPr>
          <w:lang w:val="ru-RU"/>
        </w:rPr>
        <w:t>. Выберите один правильный вариант ответа. В терапевтическое отделение поступил мужчина 71 года с жалобами на отеки нижних конечностей, одышку при физической нагрузке, повышение АД до 170/100мм. рт. ст. В анамнезе ИБС, гипертоническая болезнь. В течение многих лет отмечает периодические боли и покраснение в области голеностопных суставов, 1 пальца правой стопы, локтевых суставов, в последнее время нарушение подвижности в голеностопных суставах. При пальпации обнаружены подкожные плотные болезненные узлы в области локтевого сустава, большого пальца правой стопы. В биохимическом анализе крови повышение уровня мочевой кислоты.</w:t>
      </w:r>
      <w:r>
        <w:rPr>
          <w:lang w:val="ru-RU"/>
        </w:rPr>
        <w:t xml:space="preserve"> </w:t>
      </w:r>
      <w:r w:rsidRPr="000D5104">
        <w:rPr>
          <w:lang w:val="ru-RU"/>
        </w:rPr>
        <w:t>Какое макроскопическое описание наиболее вероятно при гистологическом исследовании данных подкожных узлов?</w:t>
      </w:r>
      <w:r w:rsidRPr="000D5104">
        <w:rPr>
          <w:lang w:val="ru-RU"/>
        </w:rPr>
        <w:tab/>
      </w:r>
    </w:p>
    <w:p w:rsidR="000D5104" w:rsidRDefault="000D5104" w:rsidP="001479F7">
      <w:pPr>
        <w:rPr>
          <w:lang w:val="ru-RU"/>
        </w:rPr>
      </w:pPr>
    </w:p>
    <w:p w:rsidR="0004719C" w:rsidRPr="0004719C" w:rsidRDefault="000D5104" w:rsidP="0004719C">
      <w:pPr>
        <w:pStyle w:val="a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Плотное серое округлое образование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Pr="0004719C" w:rsidRDefault="000D5104" w:rsidP="0004719C">
      <w:pPr>
        <w:pStyle w:val="a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Кистовидная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полость, в просвете серые крошащиеся массы с неприятным запахом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Pr="00463E44" w:rsidRDefault="000D5104" w:rsidP="0004719C">
      <w:pPr>
        <w:pStyle w:val="a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>Плотная серая ткань, на разрезе полость с серо-белыми массами</w:t>
      </w:r>
    </w:p>
    <w:p w:rsidR="0004719C" w:rsidRPr="0004719C" w:rsidRDefault="000D5104" w:rsidP="0004719C">
      <w:pPr>
        <w:pStyle w:val="a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Серое плотное образование, на разрезе волокнистое с очаговыми кровоизлияниями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D5104" w:rsidRPr="0004719C" w:rsidRDefault="000D5104" w:rsidP="0004719C">
      <w:pPr>
        <w:pStyle w:val="a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Серо-желтое мягко-эластичное образование</w:t>
      </w:r>
    </w:p>
    <w:p w:rsidR="00414489" w:rsidRPr="000D5104" w:rsidRDefault="00414489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4719C">
        <w:rPr>
          <w:rFonts w:ascii="Times New Roman" w:hAnsi="Times New Roman" w:cs="Times New Roman"/>
          <w:sz w:val="24"/>
          <w:szCs w:val="24"/>
        </w:rPr>
        <w:t xml:space="preserve">. Выберите один правильный вариант ответа. Больная Т., 35 лет, доставлена в экстренном порядке в отделение реанимации. Объективно: АД 80/50 мм. рт. ст.; ЧСС- 20 уд в мин.,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Sat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O2 75; ИМТ -1 16 кг/м2. Из анамнеза известно, что 2,5 месяца назад перенесла экстренное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родоразрешение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, которое осложнилось послеродовым кровотечением (по данным выписного эпикриза объем кровопотери в родах составил 1900 мл). Несмотря на проводимую интенсивную терапию, состояние пациента прогрессивно ухудшалось, нарастала полиорганная недостаточность. На 2 часу возникли нарушения ритма с переходом в асистолию, реанимационные мероприятия без эффекта, констатирована биологическая смерть больной. На вскрытие доставлено тело молодой женщины, пониженного питания. При наружном осмотре кожные покровы цианотичные, сухие, молочные железы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атрофичные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, ареолы сосков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депигментированы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>.</w:t>
      </w:r>
      <w:r w:rsidRPr="0004719C">
        <w:rPr>
          <w:rFonts w:ascii="Times New Roman" w:hAnsi="Times New Roman" w:cs="Times New Roman"/>
          <w:sz w:val="24"/>
          <w:szCs w:val="24"/>
        </w:rPr>
        <w:tab/>
        <w:t>Для какого из нижеперечисленных синдромов наиболее характерна описанная выше макроскопическая картина?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04719C" w:rsidRPr="00463E44" w:rsidRDefault="0004719C" w:rsidP="0004719C">
      <w:pPr>
        <w:pStyle w:val="af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>Синдром Шихана</w:t>
      </w:r>
    </w:p>
    <w:p w:rsidR="0004719C" w:rsidRDefault="0004719C" w:rsidP="0004719C">
      <w:pPr>
        <w:pStyle w:val="af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Синдром Иценко –Кушинга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04719C">
      <w:pPr>
        <w:pStyle w:val="af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 xml:space="preserve">Синдром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Штейна-Левенталя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04719C">
      <w:pPr>
        <w:pStyle w:val="af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 xml:space="preserve">Синдром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Пархона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04719C" w:rsidP="0004719C">
      <w:pPr>
        <w:pStyle w:val="af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 xml:space="preserve">Синдром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Гийена-Барре</w:t>
      </w:r>
      <w:proofErr w:type="spellEnd"/>
    </w:p>
    <w:p w:rsidR="000D5104" w:rsidRPr="000D5104" w:rsidRDefault="000D510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4719C">
        <w:rPr>
          <w:rFonts w:ascii="Times New Roman" w:hAnsi="Times New Roman" w:cs="Times New Roman"/>
          <w:sz w:val="24"/>
          <w:szCs w:val="24"/>
        </w:rPr>
        <w:t xml:space="preserve">. Выберите один правильный вариант ответа. Мужчина, 67 лет, обратился с жалобами на учащение мочеиспускания, ощущение неполного опорожнения мочевого пузыря, императивные позывы к мочеиспусканию. Уровень PSA (7,5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/мл), при пальцевом исследовании и на УЗИ определяется увеличение предстательной железы, выполнена диагностическая биопсия. При гистологическом исследовании в 5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биоптатах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из 12 определяется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ацинарная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аденокарцинома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6 баллов по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Глисону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 xml:space="preserve"> (3+3). Выполнена радикальная </w:t>
      </w:r>
      <w:proofErr w:type="spellStart"/>
      <w:r w:rsidRPr="0004719C">
        <w:rPr>
          <w:rFonts w:ascii="Times New Roman" w:hAnsi="Times New Roman" w:cs="Times New Roman"/>
          <w:sz w:val="24"/>
          <w:szCs w:val="24"/>
        </w:rPr>
        <w:t>простатэктомия</w:t>
      </w:r>
      <w:proofErr w:type="spellEnd"/>
      <w:r w:rsidRPr="0004719C">
        <w:rPr>
          <w:rFonts w:ascii="Times New Roman" w:hAnsi="Times New Roman" w:cs="Times New Roman"/>
          <w:sz w:val="24"/>
          <w:szCs w:val="24"/>
        </w:rPr>
        <w:t>. Образец доставлен в ПАО для дальнейшего исследования. С целью формирования полноценного морфологического заключения необходимо технически правильно вырезать материал.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719C">
        <w:rPr>
          <w:rFonts w:ascii="Times New Roman" w:hAnsi="Times New Roman" w:cs="Times New Roman"/>
          <w:sz w:val="24"/>
          <w:szCs w:val="24"/>
        </w:rPr>
        <w:t>Какое действие необходимо произвести во время вырезки для достоверного анализа краев резекции?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04719C" w:rsidRPr="00463E44" w:rsidRDefault="0004719C" w:rsidP="0004719C">
      <w:pPr>
        <w:pStyle w:val="af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>Окрасить края резекции</w:t>
      </w:r>
      <w:r w:rsidRPr="00463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4719C" w:rsidRDefault="0004719C" w:rsidP="0004719C">
      <w:pPr>
        <w:pStyle w:val="af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Разрезать по срединной линии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04719C">
      <w:pPr>
        <w:pStyle w:val="af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Описать поверхность железы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04719C" w:rsidP="0004719C">
      <w:pPr>
        <w:pStyle w:val="af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Измерить размер простаты</w:t>
      </w:r>
      <w:r w:rsidRPr="0004719C">
        <w:rPr>
          <w:rFonts w:ascii="Times New Roman" w:hAnsi="Times New Roman" w:cs="Times New Roman"/>
          <w:sz w:val="24"/>
          <w:szCs w:val="24"/>
        </w:rPr>
        <w:tab/>
      </w:r>
    </w:p>
    <w:p w:rsidR="000D5104" w:rsidRDefault="0004719C" w:rsidP="0004719C">
      <w:pPr>
        <w:pStyle w:val="af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Отделить семенные пузырьки</w:t>
      </w:r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463E44" w:rsidRDefault="00463E4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4719C">
        <w:rPr>
          <w:rFonts w:ascii="Times New Roman" w:hAnsi="Times New Roman" w:cs="Times New Roman"/>
          <w:sz w:val="24"/>
          <w:szCs w:val="24"/>
        </w:rPr>
        <w:t xml:space="preserve">. Выберите один правильный вариант ответа. </w:t>
      </w:r>
      <w:r w:rsidRPr="00463E44">
        <w:rPr>
          <w:rFonts w:ascii="Times New Roman" w:hAnsi="Times New Roman" w:cs="Times New Roman"/>
          <w:sz w:val="24"/>
          <w:szCs w:val="24"/>
        </w:rPr>
        <w:t xml:space="preserve">Мужчина 56 лет обратился к нефрологу по поводу отеков на нижних конечностях, не спадающих после сна. При обследовании в общем анализе мочи — протеинурия. На УЗИ почек: почки увеличены в объеме, конкрементов не обнаружено. Взята биопсия. Микроскопически и при дополнительной окраске красным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конго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был выявлен амилоид.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E44">
        <w:rPr>
          <w:rFonts w:ascii="Times New Roman" w:hAnsi="Times New Roman" w:cs="Times New Roman"/>
          <w:sz w:val="24"/>
          <w:szCs w:val="24"/>
        </w:rPr>
        <w:t>Какой дополнительный метод окрашивания препарата наиболее информативен для подтверждения диагноза?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Pr="00463E44" w:rsidRDefault="00463E44" w:rsidP="00463E44">
      <w:pPr>
        <w:pStyle w:val="af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 xml:space="preserve">Окраска </w:t>
      </w:r>
      <w:proofErr w:type="spellStart"/>
      <w:r w:rsidRPr="00463E44">
        <w:rPr>
          <w:rFonts w:ascii="Times New Roman" w:hAnsi="Times New Roman" w:cs="Times New Roman"/>
          <w:sz w:val="24"/>
          <w:szCs w:val="24"/>
          <w:u w:val="single"/>
        </w:rPr>
        <w:t>генциановым</w:t>
      </w:r>
      <w:proofErr w:type="spellEnd"/>
      <w:r w:rsidRPr="00463E44">
        <w:rPr>
          <w:rFonts w:ascii="Times New Roman" w:hAnsi="Times New Roman" w:cs="Times New Roman"/>
          <w:sz w:val="24"/>
          <w:szCs w:val="24"/>
          <w:u w:val="single"/>
        </w:rPr>
        <w:t xml:space="preserve"> или метиловым фиолетовым по Варшавскому и </w:t>
      </w:r>
      <w:proofErr w:type="spellStart"/>
      <w:r w:rsidRPr="00463E44">
        <w:rPr>
          <w:rFonts w:ascii="Times New Roman" w:hAnsi="Times New Roman" w:cs="Times New Roman"/>
          <w:sz w:val="24"/>
          <w:szCs w:val="24"/>
          <w:u w:val="single"/>
        </w:rPr>
        <w:t>Проскурневой</w:t>
      </w:r>
      <w:proofErr w:type="spellEnd"/>
    </w:p>
    <w:p w:rsidR="00463E44" w:rsidRDefault="00463E44" w:rsidP="00463E44">
      <w:pPr>
        <w:pStyle w:val="af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Окраску по Ван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Гизону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463E44">
      <w:pPr>
        <w:pStyle w:val="af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суданом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чёрным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Лизону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463E44">
      <w:pPr>
        <w:pStyle w:val="af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трихромом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Массону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463E44" w:rsidP="00463E44">
      <w:pPr>
        <w:pStyle w:val="af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масляным красным О в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изопропаноле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Лилли</w:t>
      </w:r>
      <w:proofErr w:type="spellEnd"/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463E44" w:rsidRDefault="00463E4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4719C">
        <w:rPr>
          <w:rFonts w:ascii="Times New Roman" w:hAnsi="Times New Roman" w:cs="Times New Roman"/>
          <w:sz w:val="24"/>
          <w:szCs w:val="24"/>
        </w:rPr>
        <w:t>. Выберите один правильный вариант ответа.</w:t>
      </w:r>
      <w:r w:rsidRPr="00463E44">
        <w:t xml:space="preserve"> </w:t>
      </w:r>
      <w:r w:rsidRPr="00463E44">
        <w:rPr>
          <w:rFonts w:ascii="Times New Roman" w:hAnsi="Times New Roman" w:cs="Times New Roman"/>
          <w:sz w:val="24"/>
          <w:szCs w:val="24"/>
        </w:rPr>
        <w:t xml:space="preserve">Женщина 65 лет поступила в стационар с жалобами на общую слабость, тошноту, снижение аппетита. В анамнезе множественная миелома в стадии длительной ремиссии на фоне химиотерапии. В биохимическом анализе крови мочевина – 25ммоль/л,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230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/л, АСТ -112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/л. Несмотря на проводимую терапию наступает летальный исход при явлениях прогрессирующей печеночно-почечной недостаточности. На вскрытии почки уменьшены в размерах, уплотнены, светло-серого цвета, с гладкой поверхностью. При микроскопическом исследовании в большинстве клубочков отложения гомогенных эозинофильных масс, местами с тотальным замещением капиллярных петель, аналогичного вида включения встречаются в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интерстиции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E44">
        <w:rPr>
          <w:rFonts w:ascii="Times New Roman" w:hAnsi="Times New Roman" w:cs="Times New Roman"/>
          <w:sz w:val="24"/>
          <w:szCs w:val="24"/>
        </w:rPr>
        <w:t>Какая дополнительная окраска необходима для подтверждения диагноза вторичный амилоидоз?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463E44" w:rsidRDefault="00463E44" w:rsidP="00463E44">
      <w:pPr>
        <w:pStyle w:val="afb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Пикрофуксин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Гизону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463E44">
      <w:pPr>
        <w:pStyle w:val="afb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Альциановый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синий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Pr="00463E44" w:rsidRDefault="00463E44" w:rsidP="00463E44">
      <w:pPr>
        <w:pStyle w:val="afb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>Конго красный</w:t>
      </w:r>
      <w:r w:rsidRPr="00463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63E44" w:rsidRDefault="00463E44" w:rsidP="00463E44">
      <w:pPr>
        <w:pStyle w:val="afb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>ШИК-реакция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04719C" w:rsidRDefault="00463E44" w:rsidP="00463E44">
      <w:pPr>
        <w:pStyle w:val="afb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E44">
        <w:rPr>
          <w:rFonts w:ascii="Times New Roman" w:hAnsi="Times New Roman" w:cs="Times New Roman"/>
          <w:sz w:val="24"/>
          <w:szCs w:val="24"/>
        </w:rPr>
        <w:t>Трихром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Массону</w:t>
      </w:r>
      <w:proofErr w:type="spellEnd"/>
    </w:p>
    <w:p w:rsidR="0004719C" w:rsidRDefault="0004719C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463E44" w:rsidRDefault="00463E4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4719C">
        <w:rPr>
          <w:rFonts w:ascii="Times New Roman" w:hAnsi="Times New Roman" w:cs="Times New Roman"/>
          <w:sz w:val="24"/>
          <w:szCs w:val="24"/>
        </w:rPr>
        <w:t>. Выберите один правильный вариант ответа.</w:t>
      </w:r>
      <w:r w:rsidRPr="00463E44">
        <w:t xml:space="preserve"> </w:t>
      </w:r>
      <w:r w:rsidRPr="00463E44">
        <w:rPr>
          <w:rFonts w:ascii="Times New Roman" w:hAnsi="Times New Roman" w:cs="Times New Roman"/>
          <w:sz w:val="24"/>
          <w:szCs w:val="24"/>
        </w:rPr>
        <w:t xml:space="preserve">В патологоанатомическое отделение поступил материал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эксцизионной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биопсии лимфатического узла от 10-летней девочки. Из клинических данных известно, что в течении 1.5 месяцев периодическая лихорадка до фебрильных цифр, увеличение и болезненность шейного лимфатического узла слева. При микроскопическом исследовании выявлена фолликулярная гиперплазия, гиперплазия В-лимфоцитов, сливающиеся нагнаивающиеся гранулемы с центральным некрозом, окруженные палисадом эпителиоидных гистиоцитов с единичными гигантскими многоядерными клетками типа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Пирогова-Лангханса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. Выполнены дополнительных гистохимические окраски: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Цилю-Нильсену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кислотоустойчивых бактерий не выявлено,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Грокотту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 xml:space="preserve"> грибковой флоры не выявлено.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E44">
        <w:rPr>
          <w:rFonts w:ascii="Times New Roman" w:hAnsi="Times New Roman" w:cs="Times New Roman"/>
          <w:sz w:val="24"/>
          <w:szCs w:val="24"/>
        </w:rPr>
        <w:t>Какую дополнительную гистохимическую окраску предпочтительно выполнить для уточнения диагноза?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463E44" w:rsidRDefault="00463E44" w:rsidP="00463E44">
      <w:pPr>
        <w:pStyle w:val="af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>ШИК-реакция (PAS)</w:t>
      </w:r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463E44">
      <w:pPr>
        <w:pStyle w:val="af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по методу Ван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Гизона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Default="00463E44" w:rsidP="00463E44">
      <w:pPr>
        <w:pStyle w:val="af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Маллори</w:t>
      </w:r>
      <w:proofErr w:type="spellEnd"/>
      <w:r w:rsidRPr="00463E44">
        <w:rPr>
          <w:rFonts w:ascii="Times New Roman" w:hAnsi="Times New Roman" w:cs="Times New Roman"/>
          <w:sz w:val="24"/>
          <w:szCs w:val="24"/>
        </w:rPr>
        <w:tab/>
      </w:r>
    </w:p>
    <w:p w:rsidR="00463E44" w:rsidRPr="00463E44" w:rsidRDefault="00463E44" w:rsidP="00463E44">
      <w:pPr>
        <w:pStyle w:val="af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3E44">
        <w:rPr>
          <w:rFonts w:ascii="Times New Roman" w:hAnsi="Times New Roman" w:cs="Times New Roman"/>
          <w:sz w:val="24"/>
          <w:szCs w:val="24"/>
          <w:u w:val="single"/>
        </w:rPr>
        <w:t xml:space="preserve">Окраска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  <w:u w:val="single"/>
        </w:rPr>
        <w:t>Вартину-Старри</w:t>
      </w:r>
      <w:proofErr w:type="spellEnd"/>
    </w:p>
    <w:p w:rsidR="0004719C" w:rsidRPr="000D5104" w:rsidRDefault="00463E44" w:rsidP="00463E44">
      <w:pPr>
        <w:pStyle w:val="af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E44">
        <w:rPr>
          <w:rFonts w:ascii="Times New Roman" w:hAnsi="Times New Roman" w:cs="Times New Roman"/>
          <w:sz w:val="24"/>
          <w:szCs w:val="24"/>
        </w:rPr>
        <w:t xml:space="preserve">Окраска по </w:t>
      </w:r>
      <w:proofErr w:type="spellStart"/>
      <w:r w:rsidRPr="00463E44">
        <w:rPr>
          <w:rFonts w:ascii="Times New Roman" w:hAnsi="Times New Roman" w:cs="Times New Roman"/>
          <w:sz w:val="24"/>
          <w:szCs w:val="24"/>
        </w:rPr>
        <w:t>Брауну-Хоппсу</w:t>
      </w:r>
      <w:proofErr w:type="spellEnd"/>
    </w:p>
    <w:p w:rsidR="000D5104" w:rsidRPr="000D5104" w:rsidRDefault="000D5104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3D1341" w:rsidRDefault="003D1341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4719C">
        <w:rPr>
          <w:rFonts w:ascii="Times New Roman" w:hAnsi="Times New Roman" w:cs="Times New Roman"/>
          <w:sz w:val="24"/>
          <w:szCs w:val="24"/>
        </w:rPr>
        <w:t>. Выберите один правильный вариант ответа.</w:t>
      </w:r>
      <w:r w:rsidRPr="00463E44">
        <w:t xml:space="preserve"> </w:t>
      </w:r>
      <w:r w:rsidRPr="003D1341">
        <w:rPr>
          <w:rFonts w:ascii="Times New Roman" w:hAnsi="Times New Roman" w:cs="Times New Roman"/>
          <w:sz w:val="24"/>
          <w:szCs w:val="24"/>
        </w:rPr>
        <w:t xml:space="preserve">У мальчика 12 лет без жалоб на плановой диспансеризации при клиническом осмотре у дерматолога на коже и слизистых оболочках лица определяются множественные лентиго, на коже туловища обнаружены три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экзофитные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опухоли розового цвета мягкой консистенции, размером до 1 см, на коже конечностей обнаружены четыре образования диаметром до 8 мм голубовато-серого цвета, не возвышающиеся над поверхностью кожи. При ультразвуковом исследовании сердца обнаружено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экзофитное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образование левого предсердия. Макроскопически - опухоль 2,0х1,5х1,5 см, белесоватого цвета, желеобразной консистенции.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Гистологически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: среди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миксоидной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стромы определяются веретеновидные 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отростчатые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клетки среднего размера. Цитологическая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атипия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и митотическая активность не определяются.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341">
        <w:rPr>
          <w:rFonts w:ascii="Times New Roman" w:hAnsi="Times New Roman" w:cs="Times New Roman"/>
          <w:sz w:val="24"/>
          <w:szCs w:val="24"/>
        </w:rPr>
        <w:t>Какая опухоль сердца наиболее вероятна?</w:t>
      </w:r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Default="003D1341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3D1341" w:rsidRDefault="003D1341" w:rsidP="003D1341">
      <w:pPr>
        <w:pStyle w:val="af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</w:rPr>
        <w:t>Рабдомиосаркома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Pr="003D1341" w:rsidRDefault="003D1341" w:rsidP="003D1341">
      <w:pPr>
        <w:pStyle w:val="af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  <w:u w:val="single"/>
        </w:rPr>
        <w:t>Миксома</w:t>
      </w:r>
      <w:proofErr w:type="spellEnd"/>
    </w:p>
    <w:p w:rsidR="003D1341" w:rsidRDefault="003D1341" w:rsidP="003D1341">
      <w:pPr>
        <w:pStyle w:val="af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</w:rPr>
        <w:t>Рабдомиома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Default="003D1341" w:rsidP="003D1341">
      <w:pPr>
        <w:pStyle w:val="af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Лейомиосаркома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0D5104" w:rsidRPr="000D5104" w:rsidRDefault="003D1341" w:rsidP="003D1341">
      <w:pPr>
        <w:pStyle w:val="af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Ангиосаркома</w:t>
      </w:r>
      <w:proofErr w:type="spellEnd"/>
    </w:p>
    <w:p w:rsidR="00414489" w:rsidRDefault="00414489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3D1341" w:rsidRDefault="003D1341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 w:rsidRPr="0004719C">
        <w:rPr>
          <w:rFonts w:ascii="Times New Roman" w:hAnsi="Times New Roman" w:cs="Times New Roman"/>
          <w:sz w:val="24"/>
          <w:szCs w:val="24"/>
        </w:rPr>
        <w:t>Задание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04719C">
        <w:rPr>
          <w:rFonts w:ascii="Times New Roman" w:hAnsi="Times New Roman" w:cs="Times New Roman"/>
          <w:sz w:val="24"/>
          <w:szCs w:val="24"/>
        </w:rPr>
        <w:t>. Выберите один правильный вариант ответа.</w:t>
      </w:r>
      <w:r w:rsidRPr="00463E44">
        <w:t xml:space="preserve"> </w:t>
      </w:r>
      <w:r w:rsidRPr="003D1341">
        <w:rPr>
          <w:rFonts w:ascii="Times New Roman" w:hAnsi="Times New Roman" w:cs="Times New Roman"/>
          <w:sz w:val="24"/>
          <w:szCs w:val="24"/>
        </w:rPr>
        <w:t xml:space="preserve">На амбулаторный прием к окулисту обратилась девочка 11 лет с жалобами на двоение. При осмотре выявлена битемпоральная гемианопсия. Было рекомендовано МРТ исследование, по результатам которого было выявлено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супраселлярное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новообразование. Было выполнено хирургическое удаление вышеописанного новообразования. При гистологическом исследовании ткань опухоли была сформирована пластами высоко дифференцированного плоскоклеточного эпителия без признаков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атипии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, митотическая активность не определялась. При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иммуногистохимическом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исследовании в ткани опухоли выявлена экспрессия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PanCK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beta-catenin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341">
        <w:rPr>
          <w:rFonts w:ascii="Times New Roman" w:hAnsi="Times New Roman" w:cs="Times New Roman"/>
          <w:sz w:val="24"/>
          <w:szCs w:val="24"/>
        </w:rPr>
        <w:t xml:space="preserve">Укажите структуры, из зачатков которых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которых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развивается вышеописанная опухоль?</w:t>
      </w:r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Default="003D1341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3D1341" w:rsidRDefault="003D1341" w:rsidP="003D1341">
      <w:pPr>
        <w:pStyle w:val="afb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1341">
        <w:rPr>
          <w:rFonts w:ascii="Times New Roman" w:hAnsi="Times New Roman" w:cs="Times New Roman"/>
          <w:sz w:val="24"/>
          <w:szCs w:val="24"/>
        </w:rPr>
        <w:t xml:space="preserve">Эпителиальные островки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Малассе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Pr="003D1341" w:rsidRDefault="003D1341" w:rsidP="003D1341">
      <w:pPr>
        <w:pStyle w:val="afb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1341">
        <w:rPr>
          <w:rFonts w:ascii="Times New Roman" w:hAnsi="Times New Roman" w:cs="Times New Roman"/>
          <w:sz w:val="24"/>
          <w:szCs w:val="24"/>
          <w:u w:val="single"/>
        </w:rPr>
        <w:t xml:space="preserve">Эпителий кармана </w:t>
      </w:r>
      <w:proofErr w:type="spellStart"/>
      <w:r w:rsidRPr="003D1341">
        <w:rPr>
          <w:rFonts w:ascii="Times New Roman" w:hAnsi="Times New Roman" w:cs="Times New Roman"/>
          <w:sz w:val="24"/>
          <w:szCs w:val="24"/>
          <w:u w:val="single"/>
        </w:rPr>
        <w:t>Ратке</w:t>
      </w:r>
      <w:proofErr w:type="spellEnd"/>
      <w:r w:rsidRPr="003D1341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D1341" w:rsidRDefault="003D1341" w:rsidP="003D1341">
      <w:pPr>
        <w:pStyle w:val="afb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Мезенхимальные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341">
        <w:rPr>
          <w:rFonts w:ascii="Times New Roman" w:hAnsi="Times New Roman" w:cs="Times New Roman"/>
          <w:sz w:val="24"/>
          <w:szCs w:val="24"/>
        </w:rPr>
        <w:t>плюрипотентные</w:t>
      </w:r>
      <w:proofErr w:type="spellEnd"/>
      <w:r w:rsidRPr="003D1341">
        <w:rPr>
          <w:rFonts w:ascii="Times New Roman" w:hAnsi="Times New Roman" w:cs="Times New Roman"/>
          <w:sz w:val="24"/>
          <w:szCs w:val="24"/>
        </w:rPr>
        <w:t xml:space="preserve"> клетки</w:t>
      </w:r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Default="003D1341" w:rsidP="003D1341">
      <w:pPr>
        <w:pStyle w:val="afb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1341">
        <w:rPr>
          <w:rFonts w:ascii="Times New Roman" w:hAnsi="Times New Roman" w:cs="Times New Roman"/>
          <w:sz w:val="24"/>
          <w:szCs w:val="24"/>
        </w:rPr>
        <w:t>Эндолимфатический проток</w:t>
      </w:r>
      <w:r w:rsidRPr="003D1341">
        <w:rPr>
          <w:rFonts w:ascii="Times New Roman" w:hAnsi="Times New Roman" w:cs="Times New Roman"/>
          <w:sz w:val="24"/>
          <w:szCs w:val="24"/>
        </w:rPr>
        <w:tab/>
      </w:r>
    </w:p>
    <w:p w:rsidR="003D1341" w:rsidRDefault="003D1341" w:rsidP="003D1341">
      <w:pPr>
        <w:pStyle w:val="afb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1341">
        <w:rPr>
          <w:rFonts w:ascii="Times New Roman" w:hAnsi="Times New Roman" w:cs="Times New Roman"/>
          <w:sz w:val="24"/>
          <w:szCs w:val="24"/>
        </w:rPr>
        <w:t>Производные первой жаберной дуги</w:t>
      </w:r>
    </w:p>
    <w:p w:rsidR="003D1341" w:rsidRDefault="003D1341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3B1BC1" w:rsidRDefault="003B1BC1">
      <w:pPr>
        <w:rPr>
          <w:rFonts w:eastAsiaTheme="minorHAnsi"/>
          <w:bdr w:val="none" w:sz="0" w:space="0" w:color="auto"/>
          <w:lang w:val="ru-RU"/>
        </w:rPr>
      </w:pPr>
    </w:p>
    <w:p w:rsidR="00414489" w:rsidRPr="000D5104" w:rsidRDefault="00414489" w:rsidP="00895078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</w:p>
    <w:p w:rsidR="00E14981" w:rsidRPr="00895078" w:rsidRDefault="00E14981" w:rsidP="00895078">
      <w:pPr>
        <w:pStyle w:val="a0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Критерии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оценки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(ключи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заданиям),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правила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обработки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результатов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теоретического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этапа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профессионального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экзамена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принятия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решения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допуске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(отказе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допуске)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практическому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этапу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профессионального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экзамена: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</w:t>
      </w:r>
    </w:p>
    <w:p w:rsidR="00E14981" w:rsidRPr="00895078" w:rsidRDefault="00E14981" w:rsidP="00895078">
      <w:pPr>
        <w:rPr>
          <w:rFonts w:eastAsia="Georgia"/>
          <w:lang w:val="ru-RU" w:eastAsia="ru-RU" w:bidi="ru-RU"/>
        </w:rPr>
      </w:pPr>
    </w:p>
    <w:tbl>
      <w:tblPr>
        <w:tblStyle w:val="aa"/>
        <w:tblW w:w="9628" w:type="dxa"/>
        <w:jc w:val="center"/>
        <w:tblLook w:val="04A0"/>
      </w:tblPr>
      <w:tblGrid>
        <w:gridCol w:w="1758"/>
        <w:gridCol w:w="3957"/>
        <w:gridCol w:w="3913"/>
      </w:tblGrid>
      <w:tr w:rsidR="00D32E64" w:rsidRPr="000D45BA" w:rsidTr="00D32E64">
        <w:trPr>
          <w:jc w:val="center"/>
        </w:trPr>
        <w:tc>
          <w:tcPr>
            <w:tcW w:w="1758" w:type="dxa"/>
          </w:tcPr>
          <w:p w:rsidR="00D32E64" w:rsidRPr="00895078" w:rsidRDefault="00D32E64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№</w:t>
            </w:r>
            <w:r w:rsidR="00A6446B">
              <w:rPr>
                <w:rFonts w:eastAsia="Georgia"/>
                <w:lang w:bidi="ru-RU"/>
              </w:rPr>
              <w:t xml:space="preserve"> </w:t>
            </w:r>
            <w:proofErr w:type="spellStart"/>
            <w:r w:rsidRPr="00895078">
              <w:rPr>
                <w:rFonts w:eastAsia="Georgia"/>
                <w:lang w:bidi="ru-RU"/>
              </w:rPr>
              <w:t>задания</w:t>
            </w:r>
            <w:proofErr w:type="spellEnd"/>
          </w:p>
        </w:tc>
        <w:tc>
          <w:tcPr>
            <w:tcW w:w="3957" w:type="dxa"/>
          </w:tcPr>
          <w:p w:rsidR="00D32E64" w:rsidRPr="00895078" w:rsidRDefault="00D32E64" w:rsidP="00895078">
            <w:pPr>
              <w:jc w:val="center"/>
              <w:rPr>
                <w:rFonts w:eastAsia="Georgia"/>
                <w:lang w:val="ru-RU" w:bidi="ru-RU"/>
              </w:rPr>
            </w:pPr>
            <w:r w:rsidRPr="00895078">
              <w:rPr>
                <w:lang w:val="ru-RU"/>
              </w:rPr>
              <w:t>Правильные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варианты</w:t>
            </w:r>
            <w:r w:rsidR="00A6446B">
              <w:rPr>
                <w:lang w:val="ru-RU"/>
              </w:rPr>
              <w:t xml:space="preserve"> </w:t>
            </w:r>
            <w:r w:rsidRPr="00895078">
              <w:rPr>
                <w:lang w:val="ru-RU"/>
              </w:rPr>
              <w:t>ответа</w:t>
            </w:r>
          </w:p>
        </w:tc>
        <w:tc>
          <w:tcPr>
            <w:tcW w:w="3913" w:type="dxa"/>
            <w:vAlign w:val="center"/>
          </w:tcPr>
          <w:p w:rsidR="00D32E64" w:rsidRPr="00895078" w:rsidRDefault="00D32E64" w:rsidP="00895078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895078">
              <w:rPr>
                <w:rFonts w:ascii="Times New Roman" w:hAnsi="Times New Roman" w:cs="Times New Roman"/>
              </w:rPr>
              <w:t>Вес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задания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или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баллы,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начисляемые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за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верный</w:t>
            </w:r>
            <w:r w:rsidR="00A6446B">
              <w:rPr>
                <w:rFonts w:ascii="Times New Roman" w:hAnsi="Times New Roman" w:cs="Times New Roman"/>
              </w:rPr>
              <w:t xml:space="preserve"> </w:t>
            </w:r>
            <w:r w:rsidRPr="00895078">
              <w:rPr>
                <w:rFonts w:ascii="Times New Roman" w:hAnsi="Times New Roman" w:cs="Times New Roman"/>
              </w:rPr>
              <w:t>ответ</w:t>
            </w:r>
          </w:p>
        </w:tc>
      </w:tr>
      <w:tr w:rsidR="00D32E64" w:rsidRPr="00895078" w:rsidTr="00D32E64">
        <w:trPr>
          <w:jc w:val="center"/>
        </w:trPr>
        <w:tc>
          <w:tcPr>
            <w:tcW w:w="1758" w:type="dxa"/>
          </w:tcPr>
          <w:p w:rsidR="00D32E64" w:rsidRPr="00895078" w:rsidRDefault="00D32E64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1</w:t>
            </w:r>
          </w:p>
        </w:tc>
        <w:tc>
          <w:tcPr>
            <w:tcW w:w="3957" w:type="dxa"/>
          </w:tcPr>
          <w:p w:rsidR="00D32E64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Б</w:t>
            </w:r>
          </w:p>
        </w:tc>
        <w:tc>
          <w:tcPr>
            <w:tcW w:w="3913" w:type="dxa"/>
            <w:vAlign w:val="center"/>
          </w:tcPr>
          <w:p w:rsidR="00D32E64" w:rsidRPr="00895078" w:rsidRDefault="00D32E64" w:rsidP="00895078">
            <w:pPr>
              <w:jc w:val="center"/>
            </w:pPr>
            <w:r w:rsidRPr="00895078">
              <w:t>1</w:t>
            </w:r>
          </w:p>
        </w:tc>
      </w:tr>
      <w:tr w:rsidR="00D32E64" w:rsidRPr="00895078" w:rsidTr="00D32E64">
        <w:trPr>
          <w:jc w:val="center"/>
        </w:trPr>
        <w:tc>
          <w:tcPr>
            <w:tcW w:w="1758" w:type="dxa"/>
          </w:tcPr>
          <w:p w:rsidR="00D32E64" w:rsidRPr="00895078" w:rsidRDefault="00D32E64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2</w:t>
            </w:r>
          </w:p>
        </w:tc>
        <w:tc>
          <w:tcPr>
            <w:tcW w:w="3957" w:type="dxa"/>
          </w:tcPr>
          <w:p w:rsidR="00D32E64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Д</w:t>
            </w:r>
          </w:p>
        </w:tc>
        <w:tc>
          <w:tcPr>
            <w:tcW w:w="3913" w:type="dxa"/>
            <w:vAlign w:val="center"/>
          </w:tcPr>
          <w:p w:rsidR="00D32E64" w:rsidRPr="00895078" w:rsidRDefault="00D32E64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3</w:t>
            </w:r>
          </w:p>
        </w:tc>
        <w:tc>
          <w:tcPr>
            <w:tcW w:w="3957" w:type="dxa"/>
          </w:tcPr>
          <w:p w:rsidR="00226F8A" w:rsidRPr="00895078" w:rsidRDefault="00F33637" w:rsidP="008A7903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Г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4</w:t>
            </w:r>
          </w:p>
        </w:tc>
        <w:tc>
          <w:tcPr>
            <w:tcW w:w="3957" w:type="dxa"/>
          </w:tcPr>
          <w:p w:rsidR="00226F8A" w:rsidRPr="00F33637" w:rsidRDefault="00F33637" w:rsidP="008A7903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В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5</w:t>
            </w:r>
          </w:p>
        </w:tc>
        <w:tc>
          <w:tcPr>
            <w:tcW w:w="3957" w:type="dxa"/>
          </w:tcPr>
          <w:p w:rsidR="00226F8A" w:rsidRPr="00895078" w:rsidRDefault="00F33637" w:rsidP="008A7903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А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6</w:t>
            </w:r>
          </w:p>
        </w:tc>
        <w:tc>
          <w:tcPr>
            <w:tcW w:w="3957" w:type="dxa"/>
          </w:tcPr>
          <w:p w:rsidR="00226F8A" w:rsidRPr="00E33EDC" w:rsidRDefault="00F33637" w:rsidP="008A7903">
            <w:pPr>
              <w:jc w:val="center"/>
              <w:rPr>
                <w:rFonts w:eastAsia="Georgia"/>
                <w:bCs/>
                <w:lang w:val="ru-RU" w:bidi="ru-RU"/>
              </w:rPr>
            </w:pPr>
            <w:r>
              <w:rPr>
                <w:rFonts w:eastAsia="Georgia"/>
                <w:bCs/>
                <w:lang w:val="ru-RU" w:bidi="ru-RU"/>
              </w:rPr>
              <w:t>А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7</w:t>
            </w:r>
          </w:p>
        </w:tc>
        <w:tc>
          <w:tcPr>
            <w:tcW w:w="3957" w:type="dxa"/>
          </w:tcPr>
          <w:p w:rsidR="00226F8A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А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8</w:t>
            </w:r>
          </w:p>
        </w:tc>
        <w:tc>
          <w:tcPr>
            <w:tcW w:w="3957" w:type="dxa"/>
          </w:tcPr>
          <w:p w:rsidR="00226F8A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В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9</w:t>
            </w:r>
          </w:p>
        </w:tc>
        <w:tc>
          <w:tcPr>
            <w:tcW w:w="3957" w:type="dxa"/>
          </w:tcPr>
          <w:p w:rsidR="00226F8A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Г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10</w:t>
            </w:r>
          </w:p>
        </w:tc>
        <w:tc>
          <w:tcPr>
            <w:tcW w:w="3957" w:type="dxa"/>
          </w:tcPr>
          <w:p w:rsidR="00226F8A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Б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  <w:tr w:rsidR="00226F8A" w:rsidRPr="00895078" w:rsidTr="00D32E64">
        <w:trPr>
          <w:jc w:val="center"/>
        </w:trPr>
        <w:tc>
          <w:tcPr>
            <w:tcW w:w="1758" w:type="dxa"/>
          </w:tcPr>
          <w:p w:rsidR="00226F8A" w:rsidRPr="00895078" w:rsidRDefault="00226F8A" w:rsidP="00895078">
            <w:pPr>
              <w:jc w:val="center"/>
              <w:rPr>
                <w:rFonts w:eastAsia="Georgia"/>
                <w:lang w:bidi="ru-RU"/>
              </w:rPr>
            </w:pPr>
            <w:r w:rsidRPr="00895078">
              <w:rPr>
                <w:rFonts w:eastAsia="Georgia"/>
                <w:lang w:bidi="ru-RU"/>
              </w:rPr>
              <w:t>11</w:t>
            </w:r>
          </w:p>
        </w:tc>
        <w:tc>
          <w:tcPr>
            <w:tcW w:w="3957" w:type="dxa"/>
          </w:tcPr>
          <w:p w:rsidR="00226F8A" w:rsidRPr="00895078" w:rsidRDefault="00F33637" w:rsidP="00895078">
            <w:pPr>
              <w:jc w:val="center"/>
              <w:rPr>
                <w:rFonts w:eastAsia="Georgia"/>
                <w:lang w:val="ru-RU" w:bidi="ru-RU"/>
              </w:rPr>
            </w:pPr>
            <w:r>
              <w:rPr>
                <w:rFonts w:eastAsia="Georgia"/>
                <w:lang w:val="ru-RU" w:bidi="ru-RU"/>
              </w:rPr>
              <w:t>Б</w:t>
            </w:r>
          </w:p>
        </w:tc>
        <w:tc>
          <w:tcPr>
            <w:tcW w:w="3913" w:type="dxa"/>
            <w:vAlign w:val="center"/>
          </w:tcPr>
          <w:p w:rsidR="00226F8A" w:rsidRPr="00895078" w:rsidRDefault="00226F8A" w:rsidP="00895078">
            <w:pPr>
              <w:jc w:val="center"/>
            </w:pPr>
            <w:r w:rsidRPr="00895078">
              <w:t>1</w:t>
            </w:r>
          </w:p>
        </w:tc>
      </w:tr>
    </w:tbl>
    <w:p w:rsidR="00A273F4" w:rsidRPr="00895078" w:rsidRDefault="00A273F4" w:rsidP="00895078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0A211C" w:rsidRPr="00895078" w:rsidRDefault="000A211C" w:rsidP="00895078">
      <w:pPr>
        <w:jc w:val="both"/>
        <w:rPr>
          <w:lang w:val="ru-RU"/>
        </w:rPr>
      </w:pPr>
      <w:r w:rsidRPr="00895078">
        <w:rPr>
          <w:lang w:val="ru-RU"/>
        </w:rPr>
        <w:t>Правила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обработки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результатов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теоретического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этапа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профессионального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экзамена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принятия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решения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допуске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(отказе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в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допуске)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практическому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этапу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профессионального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экзамена:</w:t>
      </w:r>
    </w:p>
    <w:p w:rsidR="000A211C" w:rsidRPr="00C043B5" w:rsidRDefault="000A211C" w:rsidP="00C043B5">
      <w:pPr>
        <w:shd w:val="clear" w:color="auto" w:fill="FFFFFF"/>
        <w:ind w:firstLine="720"/>
        <w:jc w:val="both"/>
        <w:rPr>
          <w:i/>
          <w:iCs/>
          <w:color w:val="333333"/>
          <w:lang w:val="ru-RU"/>
        </w:rPr>
      </w:pPr>
      <w:r w:rsidRPr="00C043B5">
        <w:rPr>
          <w:i/>
          <w:iCs/>
          <w:color w:val="333333"/>
          <w:lang w:val="ru-RU"/>
        </w:rPr>
        <w:t>К</w:t>
      </w:r>
      <w:r w:rsidR="00A6446B" w:rsidRPr="00C043B5">
        <w:rPr>
          <w:i/>
          <w:iCs/>
          <w:color w:val="333333"/>
          <w:lang w:val="ru-RU"/>
        </w:rPr>
        <w:t xml:space="preserve"> </w:t>
      </w:r>
      <w:r w:rsidRPr="00C043B5">
        <w:rPr>
          <w:i/>
          <w:iCs/>
          <w:color w:val="333333"/>
          <w:lang w:val="ru-RU"/>
        </w:rPr>
        <w:t>практическому</w:t>
      </w:r>
      <w:r w:rsidR="00A6446B" w:rsidRPr="00C043B5">
        <w:rPr>
          <w:i/>
          <w:iCs/>
          <w:color w:val="333333"/>
          <w:lang w:val="ru-RU"/>
        </w:rPr>
        <w:t xml:space="preserve"> </w:t>
      </w:r>
      <w:r w:rsidRPr="00C043B5">
        <w:rPr>
          <w:i/>
          <w:iCs/>
          <w:color w:val="333333"/>
          <w:lang w:val="ru-RU"/>
        </w:rPr>
        <w:t>этапу</w:t>
      </w:r>
      <w:r w:rsidR="00A6446B" w:rsidRPr="00C043B5">
        <w:rPr>
          <w:i/>
          <w:iCs/>
          <w:color w:val="333333"/>
          <w:lang w:val="ru-RU"/>
        </w:rPr>
        <w:t xml:space="preserve"> </w:t>
      </w:r>
      <w:r w:rsidRPr="00C043B5">
        <w:rPr>
          <w:i/>
          <w:iCs/>
          <w:color w:val="333333"/>
          <w:lang w:val="ru-RU"/>
        </w:rPr>
        <w:t>экзамена</w:t>
      </w:r>
      <w:r w:rsidR="00A6446B" w:rsidRPr="00C043B5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допускаются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соискатели,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набравшие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143A8E" w:rsidRPr="00A05133">
        <w:rPr>
          <w:i/>
          <w:iCs/>
          <w:color w:val="333333"/>
          <w:lang w:val="ru-RU"/>
        </w:rPr>
        <w:t>не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143A8E" w:rsidRPr="00A05133">
        <w:rPr>
          <w:i/>
          <w:iCs/>
          <w:color w:val="333333"/>
          <w:lang w:val="ru-RU"/>
        </w:rPr>
        <w:t>менее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143A8E" w:rsidRPr="00A05133">
        <w:rPr>
          <w:i/>
          <w:iCs/>
          <w:color w:val="333333"/>
          <w:lang w:val="ru-RU"/>
        </w:rPr>
        <w:t>30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балл</w:t>
      </w:r>
      <w:r w:rsidR="00143A8E" w:rsidRPr="00A05133">
        <w:rPr>
          <w:i/>
          <w:iCs/>
          <w:color w:val="333333"/>
          <w:lang w:val="ru-RU"/>
        </w:rPr>
        <w:t>ов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837B22" w:rsidRPr="00A05133">
        <w:rPr>
          <w:i/>
          <w:iCs/>
          <w:color w:val="333333"/>
          <w:lang w:val="ru-RU"/>
        </w:rPr>
        <w:t>из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837B22" w:rsidRPr="00A05133">
        <w:rPr>
          <w:i/>
          <w:iCs/>
          <w:color w:val="333333"/>
          <w:lang w:val="ru-RU"/>
        </w:rPr>
        <w:t>40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837B22" w:rsidRPr="00A05133">
        <w:rPr>
          <w:i/>
          <w:iCs/>
          <w:color w:val="333333"/>
          <w:lang w:val="ru-RU"/>
        </w:rPr>
        <w:t>возможных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(или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правильно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ответившие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на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="00143A8E" w:rsidRPr="00A05133">
        <w:rPr>
          <w:i/>
          <w:iCs/>
          <w:color w:val="333333"/>
          <w:lang w:val="ru-RU"/>
        </w:rPr>
        <w:t>75</w:t>
      </w:r>
      <w:r w:rsidRPr="00A05133">
        <w:rPr>
          <w:i/>
          <w:iCs/>
          <w:color w:val="333333"/>
          <w:lang w:val="ru-RU"/>
        </w:rPr>
        <w:t>%</w:t>
      </w:r>
      <w:r w:rsidR="00A6446B" w:rsidRPr="00A05133">
        <w:rPr>
          <w:i/>
          <w:iCs/>
          <w:color w:val="333333"/>
          <w:lang w:val="ru-RU"/>
        </w:rPr>
        <w:t xml:space="preserve"> </w:t>
      </w:r>
      <w:r w:rsidRPr="00A05133">
        <w:rPr>
          <w:i/>
          <w:iCs/>
          <w:color w:val="333333"/>
          <w:lang w:val="ru-RU"/>
        </w:rPr>
        <w:t>заданий</w:t>
      </w:r>
      <w:r w:rsidRPr="00C043B5">
        <w:rPr>
          <w:i/>
          <w:iCs/>
          <w:color w:val="333333"/>
          <w:lang w:val="ru-RU"/>
        </w:rPr>
        <w:t>).</w:t>
      </w:r>
    </w:p>
    <w:p w:rsidR="002830C5" w:rsidRPr="00895078" w:rsidRDefault="002830C5" w:rsidP="00895078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D32E64" w:rsidRDefault="00A6446B" w:rsidP="00895078">
      <w:pPr>
        <w:pStyle w:val="1"/>
        <w:numPr>
          <w:ilvl w:val="0"/>
          <w:numId w:val="1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Задания</w:t>
      </w: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практического</w:t>
      </w: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этапа</w:t>
      </w: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 w:rsidR="00D32E64" w:rsidRPr="00895078">
        <w:rPr>
          <w:sz w:val="24"/>
          <w:szCs w:val="24"/>
        </w:rPr>
        <w:t>экзамена:</w:t>
      </w:r>
    </w:p>
    <w:p w:rsidR="00A05133" w:rsidRDefault="00A05133" w:rsidP="00A05133">
      <w:pPr>
        <w:pStyle w:val="1"/>
        <w:spacing w:before="0" w:beforeAutospacing="0" w:after="0" w:afterAutospacing="0"/>
        <w:rPr>
          <w:sz w:val="24"/>
          <w:szCs w:val="24"/>
        </w:rPr>
      </w:pPr>
    </w:p>
    <w:p w:rsidR="00A05133" w:rsidRDefault="00DE1738" w:rsidP="00A05133">
      <w:pPr>
        <w:pStyle w:val="1"/>
        <w:spacing w:before="0" w:beforeAutospacing="0" w:after="0" w:afterAutospacing="0"/>
        <w:rPr>
          <w:sz w:val="24"/>
          <w:szCs w:val="24"/>
        </w:rPr>
      </w:pPr>
      <w:bookmarkStart w:id="4" w:name="_Hlk101877880"/>
      <w:r>
        <w:rPr>
          <w:sz w:val="24"/>
          <w:szCs w:val="24"/>
        </w:rPr>
        <w:t>Задание №1.</w:t>
      </w:r>
      <w:bookmarkEnd w:id="4"/>
      <w:r>
        <w:rPr>
          <w:sz w:val="24"/>
          <w:szCs w:val="24"/>
        </w:rPr>
        <w:t xml:space="preserve"> </w:t>
      </w:r>
      <w:r w:rsidRPr="00DE1738">
        <w:rPr>
          <w:sz w:val="24"/>
          <w:szCs w:val="24"/>
        </w:rPr>
        <w:t>Дополнительные методы исследования</w:t>
      </w:r>
    </w:p>
    <w:p w:rsidR="00A05133" w:rsidRDefault="00A05133" w:rsidP="00A05133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W w:w="9639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4"/>
        <w:gridCol w:w="6245"/>
      </w:tblGrid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Станция: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ind w:right="129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Дополнительные методы исследования</w:t>
            </w:r>
          </w:p>
        </w:tc>
      </w:tr>
      <w:tr w:rsidR="00DE1738" w:rsidRPr="000D45BA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Нозология: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Гастроэнтерит и колит инфекционного и неопределенного происхождения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Категория задания-2: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Взрослые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Уровень: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Соответствие должности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Место оказания помощи: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Стационар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Проверяемое действие: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Исследования</w:t>
            </w: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br/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Тип станции: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Наблюдаемая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Продолжительность станции, мин.: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10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Пациент: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Медицинские изображения</w:t>
            </w:r>
          </w:p>
        </w:tc>
      </w:tr>
      <w:tr w:rsidR="00DE1738" w:rsidRPr="000D45BA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Симулированная среда (мебель и прочее оборудование):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Кабинет, стол, стул, компьютер, выдержка из направления на   гистологическое исследование 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гастробиопсии</w:t>
            </w:r>
            <w:proofErr w:type="spell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   с  предполагаемым клиническим  диагнозом,  анамнезом</w:t>
            </w:r>
          </w:p>
        </w:tc>
      </w:tr>
      <w:tr w:rsidR="00DE1738" w:rsidRPr="000D45BA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proofErr w:type="spellStart"/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Симуляционное</w:t>
            </w:r>
            <w:proofErr w:type="spellEnd"/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 оборудование с выбором сценария, где применимо: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цифровой микропрепарат, окрашенный гематоксилином и эозином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Медицинское оборудование: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нет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Расходные материалы: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ручка, бумага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Медицинские инструменты: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Не применяется 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Брифинг - задание для экзаменуемого: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Вы- врач-патологоанатом. Вы смотрите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гастробиопсию</w:t>
            </w:r>
            <w:proofErr w:type="spell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 от женщины 59 лет. В описании в направлении материала в ПАО отмечено, что имеются жалобы на периодическую боль в желудке, купирующиеся приемом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альмагеля</w:t>
            </w:r>
            <w:proofErr w:type="spell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. При ЭГДС выявлена гиперемия слизистой оболочки желудка с очагами кровоизлияний.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Детализируйте микроскопическое описание, проведите дифференциальную диагностику и назначьте дополнительные окраски. Все свои действия и заключения озвучивайте вслух. </w:t>
            </w: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br/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Описание и инструкция для симулированного пациента: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применяется</w:t>
            </w:r>
          </w:p>
        </w:tc>
      </w:tr>
      <w:tr w:rsidR="00DE1738" w:rsidRPr="00DE1738" w:rsidTr="00DE1738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F6F3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Описание и инструкция для конфедерата:</w:t>
            </w:r>
          </w:p>
        </w:tc>
        <w:tc>
          <w:tcPr>
            <w:tcW w:w="6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1601"/>
              </w:tabs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применяется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/>
          <w:bCs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bCs/>
          <w:sz w:val="20"/>
          <w:szCs w:val="20"/>
          <w:bdr w:val="none" w:sz="0" w:space="0" w:color="auto"/>
          <w:lang w:val="ru-RU"/>
        </w:rPr>
        <w:t>Инструкция по оцениванию (Станция 1)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W w:w="97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16"/>
        <w:gridCol w:w="2911"/>
        <w:gridCol w:w="1559"/>
        <w:gridCol w:w="1617"/>
        <w:gridCol w:w="1643"/>
        <w:gridCol w:w="1775"/>
        <w:gridCol w:w="9"/>
      </w:tblGrid>
      <w:tr w:rsidR="00DE1738" w:rsidRPr="00DE1738" w:rsidTr="00DE1738">
        <w:tc>
          <w:tcPr>
            <w:tcW w:w="2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№</w:t>
            </w:r>
          </w:p>
        </w:tc>
        <w:tc>
          <w:tcPr>
            <w:tcW w:w="29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Домен, рубрика</w:t>
            </w:r>
          </w:p>
        </w:tc>
        <w:tc>
          <w:tcPr>
            <w:tcW w:w="660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Баллы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</w:p>
        </w:tc>
        <w:tc>
          <w:tcPr>
            <w:tcW w:w="29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0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2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b/>
                <w:bCs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3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</w:p>
        </w:tc>
        <w:tc>
          <w:tcPr>
            <w:tcW w:w="29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сделано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Ниже ожиданий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Соответствует ожиданиям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Выше ожиданий</w:t>
            </w:r>
          </w:p>
        </w:tc>
      </w:tr>
      <w:tr w:rsidR="00DE1738" w:rsidRPr="000D45BA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1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Оценка качества препарата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Оценил, озвучил только один показатель (толщина среза, артефакты, качество окраски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Озвучил все показатели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Озвучил все и дал рекомендации по устранению дефектов.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2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Определение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органопринадлежности</w:t>
            </w:r>
            <w:proofErr w:type="spellEnd"/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систему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орган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отдел органа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3.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Описание эпителия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Уточнил тип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эпителия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Озвучил патологические изменения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-;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4.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Описание клеточного инфильтрата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подлежащих тканей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наличие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один из показателей (выраженность или распространенность или состав)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Озвучил все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5.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Описание клеточного инфильтрата эпителия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наличие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Указал один из показателей (выраженность или распространенность или состав)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Озвучил все</w:t>
            </w:r>
          </w:p>
        </w:tc>
      </w:tr>
      <w:tr w:rsidR="00DE1738" w:rsidRPr="00DE1738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6.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Предоставление  нозологий  для  </w:t>
            </w:r>
            <w:proofErr w:type="gram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дифференциальной</w:t>
            </w:r>
            <w:proofErr w:type="gram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  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диагностики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 уточнил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Уточнил одну нозологию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Уточнил 2 нозологии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Уточнил несколько нозологий</w:t>
            </w:r>
          </w:p>
        </w:tc>
      </w:tr>
      <w:tr w:rsidR="00DE1738" w:rsidRPr="000D45BA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7.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Обоснование окраски  ШИК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  обосновал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Сказал, что  надо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 зачем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proofErr w:type="gram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</w:t>
            </w:r>
            <w:proofErr w:type="gram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 зачем и описал возможный результат</w:t>
            </w:r>
          </w:p>
        </w:tc>
      </w:tr>
      <w:tr w:rsidR="00DE1738" w:rsidRPr="000D45BA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8.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Обоснование   окраски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толуидиновый</w:t>
            </w:r>
            <w:proofErr w:type="spell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  </w:t>
            </w:r>
            <w:proofErr w:type="gram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синий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  обосновал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Сказал, что  надо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 зачем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proofErr w:type="gram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</w:t>
            </w:r>
            <w:proofErr w:type="gram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 зачем и описал возможный результат</w:t>
            </w:r>
          </w:p>
        </w:tc>
      </w:tr>
      <w:tr w:rsidR="00DE1738" w:rsidRPr="000D45BA" w:rsidTr="00DE1738">
        <w:trPr>
          <w:gridAfter w:val="1"/>
          <w:wAfter w:w="9" w:type="dxa"/>
        </w:trPr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9.</w:t>
            </w:r>
          </w:p>
        </w:tc>
        <w:tc>
          <w:tcPr>
            <w:tcW w:w="2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Обоснование   окраски по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ван</w:t>
            </w:r>
            <w:proofErr w:type="spell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 xml:space="preserve"> </w:t>
            </w:r>
            <w:proofErr w:type="spell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Гизону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Не  обосновал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Сказал, что  надо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 зачем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</w:pPr>
            <w:proofErr w:type="gramStart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Обосновал</w:t>
            </w:r>
            <w:proofErr w:type="gramEnd"/>
            <w:r w:rsidRPr="00DE1738">
              <w:rPr>
                <w:rFonts w:eastAsia="Times New Roman"/>
                <w:color w:val="373A3C"/>
                <w:sz w:val="20"/>
                <w:szCs w:val="20"/>
                <w:bdr w:val="none" w:sz="0" w:space="0" w:color="auto"/>
                <w:lang w:val="ru-RU" w:eastAsia="ru-RU"/>
              </w:rPr>
              <w:t>  зачем и описал возможный результат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noProof/>
          <w:sz w:val="20"/>
          <w:szCs w:val="20"/>
          <w:bdr w:val="none" w:sz="0" w:space="0" w:color="auto"/>
          <w:lang w:val="ru-RU" w:eastAsia="ru-RU"/>
        </w:rPr>
        <w:drawing>
          <wp:inline distT="0" distB="0" distL="0" distR="0">
            <wp:extent cx="483870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96" cy="35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BA" w:rsidRDefault="000D45BA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0D45BA" w:rsidRDefault="000D45BA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0D45BA" w:rsidRPr="00DE1738" w:rsidRDefault="000D45BA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6327"/>
        <w:gridCol w:w="2310"/>
        <w:gridCol w:w="1554"/>
      </w:tblGrid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Наименование медицинской организации</w:t>
            </w:r>
          </w:p>
        </w:tc>
        <w:tc>
          <w:tcPr>
            <w:tcW w:w="2310" w:type="dxa"/>
            <w:vAlign w:val="bottom"/>
          </w:tcPr>
          <w:p w:rsidR="00DE1738" w:rsidRPr="00DE1738" w:rsidRDefault="00DE1738" w:rsidP="00DE1738">
            <w:pPr>
              <w:ind w:right="113"/>
              <w:jc w:val="right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Код формы по ОКУД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310" w:type="dxa"/>
            <w:vAlign w:val="bottom"/>
          </w:tcPr>
          <w:p w:rsidR="00DE1738" w:rsidRPr="00DE1738" w:rsidRDefault="00DE1738" w:rsidP="00DE1738">
            <w:pPr>
              <w:ind w:right="113"/>
              <w:jc w:val="right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Код учреждения по ОКПО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64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64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Медицинская документация</w:t>
            </w: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64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Учетная форма № 014/у</w:t>
            </w: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Адрес</w:t>
            </w:r>
          </w:p>
        </w:tc>
        <w:tc>
          <w:tcPr>
            <w:tcW w:w="3864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Утверждена приказом Минздрава России</w:t>
            </w:r>
          </w:p>
        </w:tc>
      </w:tr>
      <w:tr w:rsidR="00DE1738" w:rsidRPr="00DE1738" w:rsidTr="00DE1738">
        <w:trPr>
          <w:trHeight w:val="156"/>
        </w:trPr>
        <w:tc>
          <w:tcPr>
            <w:tcW w:w="632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64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от 24 марта 2016 г. № 179н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  <w:t>НАПРАВЛЕНИЕ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  <w:t>НА ПРИЖИЗНЕННОЕ ПАТОЛОГО-АНАТОМИЧЕСКОЕ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  <w:t>ИССЛЕДОВАНИЕ БИОПСИЙНОГО (ОПЕРАЦИОННОГО)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pacing w:val="40"/>
          <w:sz w:val="20"/>
          <w:szCs w:val="20"/>
          <w:bdr w:val="none" w:sz="0" w:space="0" w:color="auto"/>
          <w:lang w:val="ru-RU"/>
        </w:rPr>
        <w:t>МАТЕРИАЛА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88"/>
        <w:gridCol w:w="700"/>
        <w:gridCol w:w="294"/>
        <w:gridCol w:w="629"/>
        <w:gridCol w:w="715"/>
        <w:gridCol w:w="294"/>
        <w:gridCol w:w="336"/>
        <w:gridCol w:w="84"/>
        <w:gridCol w:w="755"/>
        <w:gridCol w:w="547"/>
        <w:gridCol w:w="293"/>
        <w:gridCol w:w="182"/>
        <w:gridCol w:w="574"/>
        <w:gridCol w:w="322"/>
        <w:gridCol w:w="602"/>
        <w:gridCol w:w="910"/>
        <w:gridCol w:w="28"/>
        <w:gridCol w:w="525"/>
        <w:gridCol w:w="1113"/>
      </w:tblGrid>
      <w:tr w:rsidR="00DE1738" w:rsidRPr="00DE1738" w:rsidTr="00DE1738">
        <w:trPr>
          <w:trHeight w:val="238"/>
        </w:trPr>
        <w:tc>
          <w:tcPr>
            <w:tcW w:w="5642" w:type="dxa"/>
            <w:gridSpan w:val="10"/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 xml:space="preserve">1. Отделение, направившее </w:t>
            </w:r>
            <w:proofErr w:type="spellStart"/>
            <w:r w:rsidRPr="00DE1738">
              <w:rPr>
                <w:b/>
                <w:sz w:val="20"/>
                <w:szCs w:val="20"/>
                <w:lang w:val="ru-RU"/>
              </w:rPr>
              <w:t>биопсийный</w:t>
            </w:r>
            <w:proofErr w:type="spellEnd"/>
            <w:r w:rsidRPr="00DE1738">
              <w:rPr>
                <w:b/>
                <w:sz w:val="20"/>
                <w:szCs w:val="20"/>
                <w:lang w:val="ru-RU"/>
              </w:rPr>
              <w:t xml:space="preserve"> (операционный) материал</w:t>
            </w:r>
          </w:p>
        </w:tc>
        <w:tc>
          <w:tcPr>
            <w:tcW w:w="4549" w:type="dxa"/>
            <w:gridSpan w:val="9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эндоскопия</w:t>
            </w:r>
          </w:p>
        </w:tc>
      </w:tr>
      <w:tr w:rsidR="00DE1738" w:rsidRPr="00DE1738" w:rsidTr="00DE1738">
        <w:trPr>
          <w:trHeight w:val="238"/>
        </w:trPr>
        <w:tc>
          <w:tcPr>
            <w:tcW w:w="4340" w:type="dxa"/>
            <w:gridSpan w:val="8"/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2. Фамилия, имя, отчество (при наличии) пациента</w:t>
            </w:r>
          </w:p>
        </w:tc>
        <w:tc>
          <w:tcPr>
            <w:tcW w:w="5851" w:type="dxa"/>
            <w:gridSpan w:val="11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ХХХХХХХХХХ</w:t>
            </w:r>
          </w:p>
        </w:tc>
      </w:tr>
      <w:tr w:rsidR="00DE1738" w:rsidRPr="00DE1738" w:rsidTr="00DE1738">
        <w:trPr>
          <w:trHeight w:val="238"/>
        </w:trPr>
        <w:tc>
          <w:tcPr>
            <w:tcW w:w="10191" w:type="dxa"/>
            <w:gridSpan w:val="19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2282" w:type="dxa"/>
            <w:gridSpan w:val="3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3. Пол:</w:t>
            </w:r>
            <w:r w:rsidRPr="00DE1738">
              <w:rPr>
                <w:sz w:val="20"/>
                <w:szCs w:val="20"/>
                <w:lang w:val="ru-RU"/>
              </w:rPr>
              <w:t xml:space="preserve"> муж. — 1, </w:t>
            </w:r>
            <w:r w:rsidRPr="00DE1738">
              <w:rPr>
                <w:b/>
                <w:sz w:val="20"/>
                <w:szCs w:val="20"/>
                <w:u w:val="single"/>
                <w:lang w:val="ru-RU"/>
              </w:rPr>
              <w:t>жен. — 2,</w:t>
            </w:r>
          </w:p>
        </w:tc>
        <w:tc>
          <w:tcPr>
            <w:tcW w:w="629" w:type="dxa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84" w:type="dxa"/>
            <w:gridSpan w:val="5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4. Дата рождения:</w:t>
            </w:r>
            <w:r w:rsidRPr="00DE1738">
              <w:rPr>
                <w:sz w:val="20"/>
                <w:szCs w:val="20"/>
                <w:lang w:val="ru-RU"/>
              </w:rPr>
              <w:t xml:space="preserve"> число</w:t>
            </w:r>
          </w:p>
        </w:tc>
        <w:tc>
          <w:tcPr>
            <w:tcW w:w="840" w:type="dxa"/>
            <w:gridSpan w:val="2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756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месяц</w:t>
            </w:r>
          </w:p>
        </w:tc>
        <w:tc>
          <w:tcPr>
            <w:tcW w:w="1834" w:type="dxa"/>
            <w:gridSpan w:val="3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553" w:type="dxa"/>
            <w:gridSpan w:val="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год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1964</w:t>
            </w:r>
          </w:p>
        </w:tc>
      </w:tr>
      <w:tr w:rsidR="00DE1738" w:rsidRPr="00DE1738" w:rsidTr="00DE1738">
        <w:trPr>
          <w:trHeight w:val="238"/>
        </w:trPr>
        <w:tc>
          <w:tcPr>
            <w:tcW w:w="1288" w:type="dxa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5. Полис ОМС</w:t>
            </w:r>
          </w:p>
        </w:tc>
        <w:tc>
          <w:tcPr>
            <w:tcW w:w="3807" w:type="dxa"/>
            <w:gridSpan w:val="8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ХХХХХХХ</w:t>
            </w:r>
          </w:p>
        </w:tc>
        <w:tc>
          <w:tcPr>
            <w:tcW w:w="1022" w:type="dxa"/>
            <w:gridSpan w:val="3"/>
            <w:vAlign w:val="bottom"/>
          </w:tcPr>
          <w:p w:rsidR="00DE1738" w:rsidRPr="00DE1738" w:rsidRDefault="00DE1738" w:rsidP="00DE173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6. СНИЛС</w:t>
            </w:r>
          </w:p>
        </w:tc>
        <w:tc>
          <w:tcPr>
            <w:tcW w:w="4074" w:type="dxa"/>
            <w:gridSpan w:val="7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ХХХХХХ</w:t>
            </w:r>
          </w:p>
        </w:tc>
      </w:tr>
      <w:tr w:rsidR="00DE1738" w:rsidRPr="00DE1738" w:rsidTr="00DE1738">
        <w:trPr>
          <w:trHeight w:val="238"/>
        </w:trPr>
        <w:tc>
          <w:tcPr>
            <w:tcW w:w="1988" w:type="dxa"/>
            <w:gridSpan w:val="2"/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7. Место регистрации:</w:t>
            </w:r>
          </w:p>
        </w:tc>
        <w:tc>
          <w:tcPr>
            <w:tcW w:w="8203" w:type="dxa"/>
            <w:gridSpan w:val="17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ХХХХХХХХ</w:t>
            </w:r>
          </w:p>
        </w:tc>
      </w:tr>
      <w:tr w:rsidR="00DE1738" w:rsidRPr="00DE1738" w:rsidTr="00DE1738">
        <w:trPr>
          <w:trHeight w:val="238"/>
        </w:trPr>
        <w:tc>
          <w:tcPr>
            <w:tcW w:w="7013" w:type="dxa"/>
            <w:gridSpan w:val="14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02" w:type="dxa"/>
            <w:vAlign w:val="bottom"/>
          </w:tcPr>
          <w:p w:rsidR="00DE1738" w:rsidRPr="00DE1738" w:rsidRDefault="00DE1738" w:rsidP="00DE173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тел.</w:t>
            </w:r>
          </w:p>
        </w:tc>
        <w:tc>
          <w:tcPr>
            <w:tcW w:w="2576" w:type="dxa"/>
            <w:gridSpan w:val="4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3626" w:type="dxa"/>
            <w:gridSpan w:val="5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8. Местность:</w:t>
            </w:r>
            <w:r w:rsidRPr="00DE1738">
              <w:rPr>
                <w:sz w:val="20"/>
                <w:szCs w:val="20"/>
                <w:lang w:val="ru-RU"/>
              </w:rPr>
              <w:t xml:space="preserve"> городская — 1, сельская — 2.</w:t>
            </w: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935" w:type="dxa"/>
            <w:gridSpan w:val="12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3920" w:type="dxa"/>
            <w:gridSpan w:val="6"/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9. Диагноз основного заболевания (состояния)</w:t>
            </w:r>
          </w:p>
        </w:tc>
        <w:tc>
          <w:tcPr>
            <w:tcW w:w="6271" w:type="dxa"/>
            <w:gridSpan w:val="13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10191" w:type="dxa"/>
            <w:gridSpan w:val="19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Гастрит?</w:t>
            </w:r>
          </w:p>
        </w:tc>
      </w:tr>
      <w:tr w:rsidR="00DE1738" w:rsidRPr="00DE1738" w:rsidTr="00DE1738">
        <w:trPr>
          <w:trHeight w:val="238"/>
        </w:trPr>
        <w:tc>
          <w:tcPr>
            <w:tcW w:w="7013" w:type="dxa"/>
            <w:gridSpan w:val="14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DE1738" w:rsidRPr="00DE1738" w:rsidRDefault="00DE1738" w:rsidP="00DE173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10. Код по МКБ</w:t>
            </w:r>
            <w:r w:rsidRPr="00DE1738">
              <w:rPr>
                <w:b/>
                <w:sz w:val="20"/>
                <w:szCs w:val="20"/>
                <w:vertAlign w:val="superscript"/>
                <w:lang w:val="ru-RU"/>
              </w:rPr>
              <w:footnoteReference w:customMarkFollows="1" w:id="3"/>
              <w:t>*</w:t>
            </w:r>
          </w:p>
        </w:tc>
        <w:tc>
          <w:tcPr>
            <w:tcW w:w="1638" w:type="dxa"/>
            <w:gridSpan w:val="2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К29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8987"/>
        <w:gridCol w:w="1204"/>
      </w:tblGrid>
      <w:tr w:rsidR="00DE1738" w:rsidRPr="000D45BA" w:rsidTr="00DE1738">
        <w:trPr>
          <w:trHeight w:val="238"/>
        </w:trPr>
        <w:tc>
          <w:tcPr>
            <w:tcW w:w="8987" w:type="dxa"/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 xml:space="preserve">11. Задача прижизненного </w:t>
            </w:r>
            <w:proofErr w:type="spellStart"/>
            <w:proofErr w:type="gramStart"/>
            <w:r w:rsidRPr="00DE1738">
              <w:rPr>
                <w:b/>
                <w:sz w:val="20"/>
                <w:szCs w:val="20"/>
                <w:lang w:val="ru-RU"/>
              </w:rPr>
              <w:t>патолого-анатомического</w:t>
            </w:r>
            <w:proofErr w:type="spellEnd"/>
            <w:proofErr w:type="gramEnd"/>
            <w:r w:rsidRPr="00DE1738">
              <w:rPr>
                <w:b/>
                <w:sz w:val="20"/>
                <w:szCs w:val="20"/>
                <w:lang w:val="ru-RU"/>
              </w:rPr>
              <w:t xml:space="preserve"> исследования </w:t>
            </w:r>
            <w:proofErr w:type="spellStart"/>
            <w:r w:rsidRPr="00DE1738">
              <w:rPr>
                <w:b/>
                <w:sz w:val="20"/>
                <w:szCs w:val="20"/>
                <w:lang w:val="ru-RU"/>
              </w:rPr>
              <w:t>биопсийного</w:t>
            </w:r>
            <w:proofErr w:type="spellEnd"/>
            <w:r w:rsidRPr="00DE1738">
              <w:rPr>
                <w:b/>
                <w:sz w:val="20"/>
                <w:szCs w:val="20"/>
                <w:lang w:val="ru-RU"/>
              </w:rPr>
              <w:t xml:space="preserve"> (операционного) материала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10191" w:type="dxa"/>
            <w:gridSpan w:val="2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Уточнение  диагноза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12. Дополнительные клинические сведения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(основные симптомы, оперативное или гормональное, или лучевое лечение,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br/>
      </w:r>
    </w:p>
    <w:tbl>
      <w:tblPr>
        <w:tblStyle w:val="13"/>
        <w:tblW w:w="1021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0191"/>
        <w:gridCol w:w="20"/>
      </w:tblGrid>
      <w:tr w:rsidR="00DE1738" w:rsidRPr="000D45BA" w:rsidTr="00DE1738">
        <w:trPr>
          <w:trHeight w:val="238"/>
        </w:trPr>
        <w:tc>
          <w:tcPr>
            <w:tcW w:w="10191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результаты инструментальных и лабораторных исследований)</w:t>
            </w:r>
            <w:r w:rsidRPr="00DE1738">
              <w:rPr>
                <w:color w:val="373A3C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DE1738">
              <w:rPr>
                <w:sz w:val="20"/>
                <w:szCs w:val="20"/>
                <w:lang w:val="ru-RU"/>
              </w:rPr>
              <w:t xml:space="preserve">жалобы  на  периодическую боль  в желудке,  купирующиеся  приемом  </w:t>
            </w:r>
            <w:proofErr w:type="spellStart"/>
            <w:r w:rsidRPr="00DE1738">
              <w:rPr>
                <w:sz w:val="20"/>
                <w:szCs w:val="20"/>
                <w:lang w:val="ru-RU"/>
              </w:rPr>
              <w:t>альмагеля</w:t>
            </w:r>
            <w:proofErr w:type="spellEnd"/>
            <w:r w:rsidRPr="00DE1738">
              <w:rPr>
                <w:sz w:val="20"/>
                <w:szCs w:val="20"/>
                <w:lang w:val="ru-RU"/>
              </w:rPr>
              <w:t xml:space="preserve">. При ЭГДС  выявлена  гиперемия  слизистой  оболочки желудка с очагами </w:t>
            </w:r>
            <w:proofErr w:type="spellStart"/>
            <w:r w:rsidRPr="00DE1738">
              <w:rPr>
                <w:sz w:val="20"/>
                <w:szCs w:val="20"/>
                <w:lang w:val="ru-RU"/>
              </w:rPr>
              <w:t>кровоизлияний</w:t>
            </w:r>
            <w:proofErr w:type="gramStart"/>
            <w:r w:rsidRPr="00DE1738">
              <w:rPr>
                <w:sz w:val="20"/>
                <w:szCs w:val="20"/>
                <w:lang w:val="ru-RU"/>
              </w:rPr>
              <w:t>.П</w:t>
            </w:r>
            <w:proofErr w:type="gramEnd"/>
            <w:r w:rsidRPr="00DE1738">
              <w:rPr>
                <w:sz w:val="20"/>
                <w:szCs w:val="20"/>
                <w:lang w:val="ru-RU"/>
              </w:rPr>
              <w:t>ри</w:t>
            </w:r>
            <w:proofErr w:type="spellEnd"/>
            <w:r w:rsidRPr="00DE1738">
              <w:rPr>
                <w:sz w:val="20"/>
                <w:szCs w:val="20"/>
                <w:lang w:val="ru-RU"/>
              </w:rPr>
              <w:t xml:space="preserve"> ЭГДС-</w:t>
            </w:r>
            <w:r w:rsidRPr="00DE1738">
              <w:rPr>
                <w:color w:val="373A3C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DE1738">
              <w:rPr>
                <w:sz w:val="20"/>
                <w:szCs w:val="20"/>
                <w:lang w:val="ru-RU"/>
              </w:rPr>
              <w:t> гиперемия  слизистой  оболочки желудка с очагами кровоизлияний</w:t>
            </w:r>
          </w:p>
        </w:tc>
        <w:tc>
          <w:tcPr>
            <w:tcW w:w="20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0D45BA" w:rsidTr="00DE1738">
        <w:trPr>
          <w:gridAfter w:val="1"/>
          <w:wAfter w:w="20" w:type="dxa"/>
          <w:trHeight w:val="238"/>
        </w:trPr>
        <w:tc>
          <w:tcPr>
            <w:tcW w:w="10191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13. </w:t>
      </w:r>
      <w:proofErr w:type="gramStart"/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Результаты предыдущих прижизненных патолого-анатомических исследований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(наименование медицинской организации,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br/>
      </w:r>
      <w:proofErr w:type="gramEnd"/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00"/>
        <w:gridCol w:w="6691"/>
      </w:tblGrid>
      <w:tr w:rsidR="00DE1738" w:rsidRPr="00DE1738" w:rsidTr="00DE1738">
        <w:trPr>
          <w:trHeight w:val="238"/>
        </w:trPr>
        <w:tc>
          <w:tcPr>
            <w:tcW w:w="3500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дата, регистрационный номер, заключение)</w:t>
            </w:r>
          </w:p>
        </w:tc>
        <w:tc>
          <w:tcPr>
            <w:tcW w:w="6691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нет</w:t>
            </w:r>
          </w:p>
        </w:tc>
      </w:tr>
      <w:tr w:rsidR="00DE1738" w:rsidRPr="00DE1738" w:rsidTr="00DE1738">
        <w:trPr>
          <w:trHeight w:val="238"/>
        </w:trPr>
        <w:tc>
          <w:tcPr>
            <w:tcW w:w="10191" w:type="dxa"/>
            <w:gridSpan w:val="2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14. Проведенное предоперационное лечение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(вид лечения, его сроки, дозировка лекарственного препарата, доза облучения)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br/>
      </w: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0191"/>
      </w:tblGrid>
      <w:tr w:rsidR="00DE1738" w:rsidRPr="00DE1738" w:rsidTr="00DE1738">
        <w:trPr>
          <w:trHeight w:val="238"/>
        </w:trPr>
        <w:tc>
          <w:tcPr>
            <w:tcW w:w="10191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нет</w:t>
            </w:r>
          </w:p>
        </w:tc>
      </w:tr>
      <w:tr w:rsidR="00DE1738" w:rsidRPr="00DE1738" w:rsidTr="00DE1738">
        <w:trPr>
          <w:trHeight w:val="238"/>
        </w:trPr>
        <w:tc>
          <w:tcPr>
            <w:tcW w:w="10191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 xml:space="preserve">15. Способ получения </w:t>
      </w:r>
      <w:proofErr w:type="spellStart"/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биопсийного</w:t>
      </w:r>
      <w:proofErr w:type="spellEnd"/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 xml:space="preserve"> (операционного) материала: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</w:t>
      </w:r>
      <w:r w:rsidRPr="00DE1738">
        <w:rPr>
          <w:rFonts w:eastAsia="Calibri"/>
          <w:b/>
          <w:sz w:val="20"/>
          <w:szCs w:val="20"/>
          <w:u w:val="single"/>
          <w:bdr w:val="none" w:sz="0" w:space="0" w:color="auto"/>
          <w:lang w:val="ru-RU"/>
        </w:rPr>
        <w:t>эндоскопическая биопсия — 1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, пункционная биопсия — 2, аспирационная биопсия — 3, </w:t>
      </w:r>
      <w:proofErr w:type="spellStart"/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>инцизионная</w:t>
      </w:r>
      <w:proofErr w:type="spellEnd"/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биопсия — 4, операционная биопсия — 5, операционный материал — 6, самопроизвольно отделившиеся фрагменты тканей — 7.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21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281"/>
        <w:gridCol w:w="3371"/>
        <w:gridCol w:w="784"/>
        <w:gridCol w:w="3724"/>
        <w:gridCol w:w="51"/>
      </w:tblGrid>
      <w:tr w:rsidR="00DE1738" w:rsidRPr="00DE1738" w:rsidTr="00DE1738">
        <w:trPr>
          <w:trHeight w:val="238"/>
        </w:trPr>
        <w:tc>
          <w:tcPr>
            <w:tcW w:w="2282" w:type="dxa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16. Дата забора материала</w:t>
            </w:r>
          </w:p>
        </w:tc>
        <w:tc>
          <w:tcPr>
            <w:tcW w:w="3373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12.03.2022</w:t>
            </w:r>
          </w:p>
        </w:tc>
        <w:tc>
          <w:tcPr>
            <w:tcW w:w="784" w:type="dxa"/>
            <w:vAlign w:val="bottom"/>
          </w:tcPr>
          <w:p w:rsidR="00DE1738" w:rsidRPr="00DE1738" w:rsidRDefault="00DE1738" w:rsidP="00DE173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время</w:t>
            </w:r>
          </w:p>
        </w:tc>
        <w:tc>
          <w:tcPr>
            <w:tcW w:w="3727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5" w:type="dxa"/>
            <w:vAlign w:val="bottom"/>
          </w:tcPr>
          <w:p w:rsidR="00DE1738" w:rsidRPr="00DE1738" w:rsidRDefault="00DE1738" w:rsidP="00DE1738">
            <w:pPr>
              <w:jc w:val="right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.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6439"/>
        <w:gridCol w:w="3752"/>
      </w:tblGrid>
      <w:tr w:rsidR="00DE1738" w:rsidRPr="00DE1738" w:rsidTr="00DE1738">
        <w:trPr>
          <w:trHeight w:val="238"/>
        </w:trPr>
        <w:tc>
          <w:tcPr>
            <w:tcW w:w="6439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17. Материал помещен в 10%-ный раствор нейтрального формалина</w:t>
            </w:r>
            <w:r w:rsidRPr="00DE1738">
              <w:rPr>
                <w:sz w:val="20"/>
                <w:szCs w:val="20"/>
                <w:lang w:val="ru-RU"/>
              </w:rPr>
              <w:t xml:space="preserve"> (да/нет)</w:t>
            </w:r>
          </w:p>
        </w:tc>
        <w:tc>
          <w:tcPr>
            <w:tcW w:w="3752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да</w:t>
            </w: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 xml:space="preserve">18. Маркировка </w:t>
      </w:r>
      <w:proofErr w:type="spellStart"/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>биопсийного</w:t>
      </w:r>
      <w:proofErr w:type="spellEnd"/>
      <w:r w:rsidRPr="00DE1738">
        <w:rPr>
          <w:rFonts w:eastAsia="Calibri"/>
          <w:b/>
          <w:sz w:val="20"/>
          <w:szCs w:val="20"/>
          <w:bdr w:val="none" w:sz="0" w:space="0" w:color="auto"/>
          <w:lang w:val="ru-RU"/>
        </w:rPr>
        <w:t xml:space="preserve"> (операционного) материала</w:t>
      </w:r>
      <w:r w:rsidRPr="00DE1738">
        <w:rPr>
          <w:rFonts w:eastAsia="Calibri"/>
          <w:sz w:val="20"/>
          <w:szCs w:val="20"/>
          <w:bdr w:val="none" w:sz="0" w:space="0" w:color="auto"/>
          <w:lang w:val="ru-RU"/>
        </w:rPr>
        <w:t xml:space="preserve"> (расшифровка маркировки флаконов):</w:t>
      </w: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W w:w="10191" w:type="dxa"/>
        <w:tblInd w:w="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7"/>
        <w:gridCol w:w="3290"/>
        <w:gridCol w:w="4871"/>
        <w:gridCol w:w="1213"/>
      </w:tblGrid>
      <w:tr w:rsidR="00DE1738" w:rsidRPr="00DE1738" w:rsidTr="00DE17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Номер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флакона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Локализация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патологического процесса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(орган, топография)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Характер патологического процесса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(эрозия, язва, полип, пятно, узел, внешне не измененная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ткань, отношение к окружающим тканям)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Количество</w:t>
            </w:r>
          </w:p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объектов</w:t>
            </w:r>
          </w:p>
        </w:tc>
      </w:tr>
      <w:tr w:rsidR="00DE1738" w:rsidRPr="00DE1738" w:rsidTr="00DE173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1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желудок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пятно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right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</w:tr>
      <w:tr w:rsidR="00DE1738" w:rsidRPr="00DE1738" w:rsidTr="00DE173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right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</w:tr>
      <w:tr w:rsidR="00DE1738" w:rsidRPr="00DE1738" w:rsidTr="00DE173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3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right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</w:tr>
      <w:tr w:rsidR="00DE1738" w:rsidRPr="00DE1738" w:rsidTr="00DE173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4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right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</w:tr>
      <w:tr w:rsidR="00DE1738" w:rsidRPr="00DE1738" w:rsidTr="00DE173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center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  <w:r w:rsidRPr="00DE1738"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  <w:t>5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1738" w:rsidRPr="00DE1738" w:rsidRDefault="00DE1738" w:rsidP="00DE17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7" w:right="57"/>
              <w:jc w:val="right"/>
              <w:rPr>
                <w:rFonts w:eastAsia="Calibri"/>
                <w:sz w:val="20"/>
                <w:szCs w:val="20"/>
                <w:bdr w:val="none" w:sz="0" w:space="0" w:color="auto"/>
                <w:lang w:val="ru-RU"/>
              </w:rPr>
            </w:pP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tbl>
      <w:tblPr>
        <w:tblStyle w:val="13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420"/>
        <w:gridCol w:w="207"/>
        <w:gridCol w:w="1219"/>
        <w:gridCol w:w="310"/>
        <w:gridCol w:w="378"/>
        <w:gridCol w:w="2111"/>
        <w:gridCol w:w="1017"/>
        <w:gridCol w:w="2513"/>
      </w:tblGrid>
      <w:tr w:rsidR="00DE1738" w:rsidRPr="00DE1738" w:rsidTr="00DE1738">
        <w:trPr>
          <w:trHeight w:val="238"/>
        </w:trPr>
        <w:tc>
          <w:tcPr>
            <w:tcW w:w="2643" w:type="dxa"/>
            <w:gridSpan w:val="3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rPr>
                <w:b/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19. Фамилия, инициалы врача</w:t>
            </w:r>
          </w:p>
        </w:tc>
        <w:tc>
          <w:tcPr>
            <w:tcW w:w="4018" w:type="dxa"/>
            <w:gridSpan w:val="4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ХХХХХХХ</w:t>
            </w:r>
          </w:p>
        </w:tc>
        <w:tc>
          <w:tcPr>
            <w:tcW w:w="1017" w:type="dxa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подпись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DE1738" w:rsidRPr="00DE1738" w:rsidTr="00DE1738">
        <w:trPr>
          <w:trHeight w:val="238"/>
        </w:trPr>
        <w:tc>
          <w:tcPr>
            <w:tcW w:w="2016" w:type="dxa"/>
            <w:tcMar>
              <w:left w:w="0" w:type="dxa"/>
              <w:right w:w="0" w:type="dxa"/>
            </w:tcMar>
            <w:vAlign w:val="bottom"/>
          </w:tcPr>
          <w:p w:rsidR="00DE1738" w:rsidRPr="00DE1738" w:rsidRDefault="00DE1738" w:rsidP="00DE1738">
            <w:pPr>
              <w:tabs>
                <w:tab w:val="right" w:pos="2016"/>
              </w:tabs>
              <w:rPr>
                <w:sz w:val="20"/>
                <w:szCs w:val="20"/>
                <w:lang w:val="ru-RU"/>
              </w:rPr>
            </w:pPr>
            <w:r w:rsidRPr="00DE1738">
              <w:rPr>
                <w:b/>
                <w:sz w:val="20"/>
                <w:szCs w:val="20"/>
                <w:lang w:val="ru-RU"/>
              </w:rPr>
              <w:t>20. Дата направления:</w:t>
            </w:r>
            <w:r w:rsidRPr="00DE1738">
              <w:rPr>
                <w:sz w:val="20"/>
                <w:szCs w:val="20"/>
                <w:lang w:val="ru-RU"/>
              </w:rPr>
              <w:tab/>
              <w:t>«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10" w:type="dxa"/>
            <w:vAlign w:val="bottom"/>
          </w:tcPr>
          <w:p w:rsidR="00DE1738" w:rsidRPr="00DE1738" w:rsidRDefault="00DE1738" w:rsidP="00DE1738">
            <w:pPr>
              <w:jc w:val="right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11" w:type="dxa"/>
            <w:vAlign w:val="bottom"/>
          </w:tcPr>
          <w:p w:rsidR="00DE1738" w:rsidRPr="00DE1738" w:rsidRDefault="00DE1738" w:rsidP="00DE1738">
            <w:pPr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 xml:space="preserve"> г.,</w:t>
            </w:r>
          </w:p>
        </w:tc>
        <w:tc>
          <w:tcPr>
            <w:tcW w:w="1017" w:type="dxa"/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  <w:r w:rsidRPr="00DE1738">
              <w:rPr>
                <w:sz w:val="20"/>
                <w:szCs w:val="20"/>
                <w:lang w:val="ru-RU"/>
              </w:rPr>
              <w:t>телефон</w:t>
            </w:r>
          </w:p>
        </w:tc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1738" w:rsidRPr="00DE1738" w:rsidRDefault="00DE1738" w:rsidP="00DE1738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DE1738" w:rsidRPr="00DE1738" w:rsidRDefault="00DE1738" w:rsidP="00DE17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sz w:val="20"/>
          <w:szCs w:val="20"/>
          <w:bdr w:val="none" w:sz="0" w:space="0" w:color="auto"/>
          <w:lang w:val="ru-RU"/>
        </w:rPr>
      </w:pPr>
    </w:p>
    <w:p w:rsidR="00A05133" w:rsidRPr="00895078" w:rsidRDefault="00A05133" w:rsidP="00A05133">
      <w:pPr>
        <w:pStyle w:val="1"/>
        <w:spacing w:before="0" w:beforeAutospacing="0" w:after="0" w:afterAutospacing="0"/>
        <w:rPr>
          <w:sz w:val="24"/>
          <w:szCs w:val="24"/>
        </w:rPr>
      </w:pPr>
    </w:p>
    <w:p w:rsidR="00825290" w:rsidRPr="00895078" w:rsidRDefault="002419C8" w:rsidP="00895078">
      <w:pPr>
        <w:pStyle w:val="a0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Правила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обработки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результатов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профессионального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экзамена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принятия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решения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соответствии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квалификации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соискателя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требованиям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квалификации:</w:t>
      </w:r>
    </w:p>
    <w:p w:rsidR="002419C8" w:rsidRPr="00895078" w:rsidRDefault="002419C8" w:rsidP="00895078">
      <w:pPr>
        <w:autoSpaceDE w:val="0"/>
        <w:autoSpaceDN w:val="0"/>
        <w:jc w:val="both"/>
        <w:rPr>
          <w:lang w:val="ru-RU"/>
        </w:rPr>
      </w:pPr>
      <w:r w:rsidRPr="00895078">
        <w:rPr>
          <w:lang w:val="ru-RU"/>
        </w:rPr>
        <w:t>Положительное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решение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соответствии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квалификации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соискателя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требованиям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квалификации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по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квалификации</w:t>
      </w:r>
      <w:r w:rsidR="00A6446B">
        <w:rPr>
          <w:lang w:val="ru-RU"/>
        </w:rPr>
        <w:t xml:space="preserve"> </w:t>
      </w:r>
      <w:r w:rsidR="00DC2EB5" w:rsidRPr="00DC2EB5">
        <w:rPr>
          <w:lang w:val="ru-RU"/>
        </w:rPr>
        <w:t>«Специалист по проведению патологоанатомических исследований (8 уровень квалификации)»</w:t>
      </w:r>
      <w:r w:rsidRPr="00895078">
        <w:rPr>
          <w:lang w:val="ru-RU"/>
        </w:rPr>
        <w:t>,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принимается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при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соответствии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итогов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выполнения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всех</w:t>
      </w:r>
      <w:r w:rsidR="00A6446B">
        <w:rPr>
          <w:lang w:val="ru-RU"/>
        </w:rPr>
        <w:t xml:space="preserve"> </w:t>
      </w:r>
      <w:r w:rsidRPr="00895078">
        <w:rPr>
          <w:lang w:val="ru-RU"/>
        </w:rPr>
        <w:t>заданий</w:t>
      </w:r>
      <w:r w:rsidR="00A6446B">
        <w:rPr>
          <w:lang w:val="ru-RU"/>
        </w:rPr>
        <w:t xml:space="preserve"> </w:t>
      </w:r>
      <w:r w:rsidR="00937983">
        <w:rPr>
          <w:lang w:val="ru-RU"/>
        </w:rPr>
        <w:t>не менее 60% от максимального количества баллов,</w:t>
      </w:r>
      <w:r w:rsidR="00937983" w:rsidRPr="008E433D">
        <w:rPr>
          <w:lang w:val="ru-RU"/>
        </w:rPr>
        <w:t xml:space="preserve"> установленны</w:t>
      </w:r>
      <w:r w:rsidR="00937983">
        <w:rPr>
          <w:lang w:val="ru-RU"/>
        </w:rPr>
        <w:t>х</w:t>
      </w:r>
      <w:r w:rsidR="00937983" w:rsidRPr="008E433D">
        <w:rPr>
          <w:lang w:val="ru-RU"/>
        </w:rPr>
        <w:t xml:space="preserve"> критериям</w:t>
      </w:r>
      <w:r w:rsidR="00937983">
        <w:rPr>
          <w:lang w:val="ru-RU"/>
        </w:rPr>
        <w:t>и</w:t>
      </w:r>
      <w:r w:rsidRPr="00895078">
        <w:rPr>
          <w:lang w:val="ru-RU"/>
        </w:rPr>
        <w:t>.</w:t>
      </w:r>
    </w:p>
    <w:p w:rsidR="002419C8" w:rsidRPr="00895078" w:rsidRDefault="002419C8" w:rsidP="00895078">
      <w:pPr>
        <w:jc w:val="both"/>
        <w:rPr>
          <w:b/>
          <w:lang w:val="ru-RU"/>
        </w:rPr>
      </w:pPr>
    </w:p>
    <w:p w:rsidR="00D90457" w:rsidRDefault="002419C8" w:rsidP="00643C1E">
      <w:pPr>
        <w:pStyle w:val="a0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Перечень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нормативных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правовых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иных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документов,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использованных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при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подготовке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комплекта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6E499B"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оценочных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6E499B"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средств</w:t>
      </w:r>
      <w:r w:rsidRPr="008950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:</w:t>
      </w:r>
      <w:r w:rsidR="00A6446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</w:t>
      </w:r>
    </w:p>
    <w:p w:rsidR="00A05133" w:rsidRPr="000D5104" w:rsidRDefault="00A05133" w:rsidP="00A05133">
      <w:pPr>
        <w:rPr>
          <w:rFonts w:eastAsia="Times New Roman"/>
          <w:b/>
          <w:bCs/>
          <w:kern w:val="36"/>
          <w:lang w:val="ru-RU"/>
        </w:rPr>
      </w:pPr>
    </w:p>
    <w:p w:rsidR="00A05133" w:rsidRDefault="003B1BC1" w:rsidP="00A05133">
      <w:pPr>
        <w:rPr>
          <w:rFonts w:eastAsia="Times New Roman"/>
          <w:bCs/>
          <w:kern w:val="36"/>
          <w:lang w:val="ru-RU"/>
        </w:rPr>
      </w:pPr>
      <w:r w:rsidRPr="003B1BC1">
        <w:rPr>
          <w:rFonts w:eastAsia="Times New Roman"/>
          <w:bCs/>
          <w:kern w:val="36"/>
          <w:lang w:val="ru-RU"/>
        </w:rPr>
        <w:t>Приказ Минтруда России от 14.03.2018 N 131н "Об утверждении профессионального стандарта "Врач-патологоанатом" (Зарегистрировано в Минюсте России 05.04.2018 N 50645).</w:t>
      </w:r>
    </w:p>
    <w:p w:rsidR="003B1BC1" w:rsidRDefault="003B1BC1" w:rsidP="00A05133">
      <w:pPr>
        <w:rPr>
          <w:rFonts w:eastAsia="Times New Roman"/>
          <w:bCs/>
          <w:kern w:val="36"/>
          <w:lang w:val="ru-RU"/>
        </w:rPr>
      </w:pPr>
    </w:p>
    <w:p w:rsidR="00A05133" w:rsidRPr="00A05133" w:rsidRDefault="00A05133" w:rsidP="00A05133">
      <w:pPr>
        <w:rPr>
          <w:rFonts w:eastAsia="Times New Roman"/>
          <w:bCs/>
          <w:kern w:val="36"/>
          <w:lang w:val="ru-RU"/>
        </w:rPr>
      </w:pPr>
      <w:r w:rsidRPr="00A05133">
        <w:rPr>
          <w:rFonts w:eastAsia="Times New Roman"/>
          <w:bCs/>
          <w:kern w:val="36"/>
          <w:lang w:val="ru-RU"/>
        </w:rPr>
        <w:t>Приказ Министерства здравоохранения РФ от 24 марта 2016 г. N 179н "О Правилах проведения патолого-анатомических исследований"</w:t>
      </w:r>
    </w:p>
    <w:sectPr w:rsidR="00A05133" w:rsidRPr="00A05133" w:rsidSect="00896F57">
      <w:pgSz w:w="11906" w:h="16838"/>
      <w:pgMar w:top="1134" w:right="1134" w:bottom="1134" w:left="1134" w:header="709" w:footer="8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E22" w:rsidRDefault="00440E22" w:rsidP="00896F57">
      <w:r>
        <w:separator/>
      </w:r>
    </w:p>
  </w:endnote>
  <w:endnote w:type="continuationSeparator" w:id="0">
    <w:p w:rsidR="00440E22" w:rsidRDefault="00440E22" w:rsidP="00896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6709245"/>
      <w:docPartObj>
        <w:docPartGallery w:val="Page Numbers (Bottom of Page)"/>
        <w:docPartUnique/>
      </w:docPartObj>
    </w:sdtPr>
    <w:sdtContent>
      <w:p w:rsidR="00DE1738" w:rsidRDefault="0098510B">
        <w:pPr>
          <w:pStyle w:val="ad"/>
          <w:jc w:val="right"/>
        </w:pPr>
        <w:r w:rsidRPr="0098510B">
          <w:fldChar w:fldCharType="begin"/>
        </w:r>
        <w:r w:rsidR="00DE1738">
          <w:instrText>PAGE   \* MERGEFORMAT</w:instrText>
        </w:r>
        <w:r w:rsidRPr="0098510B">
          <w:fldChar w:fldCharType="separate"/>
        </w:r>
        <w:r w:rsidR="000D45BA" w:rsidRPr="000D45BA">
          <w:rPr>
            <w:noProof/>
            <w:lang w:val="ru-RU"/>
          </w:rPr>
          <w:t>16</w:t>
        </w:r>
        <w:r>
          <w:rPr>
            <w:noProof/>
            <w:lang w:val="ru-RU"/>
          </w:rPr>
          <w:fldChar w:fldCharType="end"/>
        </w:r>
      </w:p>
    </w:sdtContent>
  </w:sdt>
  <w:p w:rsidR="00DE1738" w:rsidRDefault="00DE173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E22" w:rsidRDefault="00440E22" w:rsidP="00896F57">
      <w:r>
        <w:separator/>
      </w:r>
    </w:p>
  </w:footnote>
  <w:footnote w:type="continuationSeparator" w:id="0">
    <w:p w:rsidR="00440E22" w:rsidRDefault="00440E22" w:rsidP="00896F57">
      <w:r>
        <w:continuationSeparator/>
      </w:r>
    </w:p>
  </w:footnote>
  <w:footnote w:id="1">
    <w:p w:rsidR="00DE1738" w:rsidRDefault="00DE1738" w:rsidP="004E58C0">
      <w:pPr>
        <w:pStyle w:val="af0"/>
        <w:ind w:firstLine="567"/>
        <w:jc w:val="both"/>
      </w:pPr>
      <w:r>
        <w:rPr>
          <w:rStyle w:val="af2"/>
        </w:rPr>
        <w:footnoteRef/>
      </w:r>
      <w:r>
        <w:t> 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квалификации.</w:t>
      </w:r>
    </w:p>
  </w:footnote>
  <w:footnote w:id="2">
    <w:p w:rsidR="00DE1738" w:rsidRDefault="00DE1738" w:rsidP="009B05D8">
      <w:pPr>
        <w:pStyle w:val="af0"/>
        <w:ind w:firstLine="567"/>
        <w:jc w:val="both"/>
      </w:pPr>
      <w:r>
        <w:rPr>
          <w:rStyle w:val="af2"/>
        </w:rPr>
        <w:footnoteRef/>
      </w:r>
      <w:r>
        <w:t> 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портфолио.</w:t>
      </w:r>
    </w:p>
  </w:footnote>
  <w:footnote w:id="3">
    <w:p w:rsidR="00DE1738" w:rsidRDefault="00DE1738" w:rsidP="00DE1738">
      <w:pPr>
        <w:pStyle w:val="af0"/>
      </w:pPr>
      <w:r w:rsidRPr="00A91C4B">
        <w:rPr>
          <w:rStyle w:val="af2"/>
          <w:sz w:val="16"/>
          <w:szCs w:val="16"/>
        </w:rPr>
        <w:t>*</w:t>
      </w:r>
      <w:r w:rsidRPr="00A91C4B">
        <w:rPr>
          <w:sz w:val="16"/>
          <w:szCs w:val="16"/>
        </w:rPr>
        <w:t xml:space="preserve"> Международная статистическая классификация болезней и проблем, связанных со здоровьем.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5D4A04"/>
    <w:multiLevelType w:val="hybridMultilevel"/>
    <w:tmpl w:val="82CC631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611E0"/>
    <w:multiLevelType w:val="hybridMultilevel"/>
    <w:tmpl w:val="051C810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714C9"/>
    <w:multiLevelType w:val="hybridMultilevel"/>
    <w:tmpl w:val="2EC47AC2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A1258"/>
    <w:multiLevelType w:val="hybridMultilevel"/>
    <w:tmpl w:val="B66E256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44D08"/>
    <w:multiLevelType w:val="hybridMultilevel"/>
    <w:tmpl w:val="E56CF6C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3201"/>
    <w:multiLevelType w:val="hybridMultilevel"/>
    <w:tmpl w:val="2846779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54300"/>
    <w:multiLevelType w:val="hybridMultilevel"/>
    <w:tmpl w:val="1C9603A0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E738C"/>
    <w:multiLevelType w:val="hybridMultilevel"/>
    <w:tmpl w:val="0E14623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B7D92"/>
    <w:multiLevelType w:val="hybridMultilevel"/>
    <w:tmpl w:val="3A9246F6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F1ADA"/>
    <w:multiLevelType w:val="hybridMultilevel"/>
    <w:tmpl w:val="95463AEA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7314A"/>
    <w:multiLevelType w:val="hybridMultilevel"/>
    <w:tmpl w:val="3926BE40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C14B2"/>
    <w:multiLevelType w:val="hybridMultilevel"/>
    <w:tmpl w:val="F7BEE67C"/>
    <w:lvl w:ilvl="0" w:tplc="E19A6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D0DB4"/>
    <w:multiLevelType w:val="hybridMultilevel"/>
    <w:tmpl w:val="D8E66EF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9618A"/>
    <w:multiLevelType w:val="hybridMultilevel"/>
    <w:tmpl w:val="83DAAEB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734B7"/>
    <w:multiLevelType w:val="hybridMultilevel"/>
    <w:tmpl w:val="40EE5B5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E3AB4"/>
    <w:multiLevelType w:val="hybridMultilevel"/>
    <w:tmpl w:val="9B8E0672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30450"/>
    <w:multiLevelType w:val="hybridMultilevel"/>
    <w:tmpl w:val="22F6903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81902"/>
    <w:multiLevelType w:val="hybridMultilevel"/>
    <w:tmpl w:val="3F3A1806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375DD"/>
    <w:multiLevelType w:val="hybridMultilevel"/>
    <w:tmpl w:val="C70CA76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CF0092"/>
    <w:multiLevelType w:val="hybridMultilevel"/>
    <w:tmpl w:val="21447BA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F36E76"/>
    <w:multiLevelType w:val="hybridMultilevel"/>
    <w:tmpl w:val="E8F4708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B01CAE"/>
    <w:multiLevelType w:val="hybridMultilevel"/>
    <w:tmpl w:val="0978A65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84693"/>
    <w:multiLevelType w:val="hybridMultilevel"/>
    <w:tmpl w:val="4F283B50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82F27"/>
    <w:multiLevelType w:val="hybridMultilevel"/>
    <w:tmpl w:val="6B728D9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716BBB"/>
    <w:multiLevelType w:val="hybridMultilevel"/>
    <w:tmpl w:val="5E1A627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E90BC7"/>
    <w:multiLevelType w:val="hybridMultilevel"/>
    <w:tmpl w:val="F9ACFCF2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A86549"/>
    <w:multiLevelType w:val="hybridMultilevel"/>
    <w:tmpl w:val="C240836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9308B"/>
    <w:multiLevelType w:val="hybridMultilevel"/>
    <w:tmpl w:val="FAF65542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E321E"/>
    <w:multiLevelType w:val="hybridMultilevel"/>
    <w:tmpl w:val="AFA27B4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5770F"/>
    <w:multiLevelType w:val="hybridMultilevel"/>
    <w:tmpl w:val="A6F207C6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D0562"/>
    <w:multiLevelType w:val="hybridMultilevel"/>
    <w:tmpl w:val="40D0DFA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97FB3"/>
    <w:multiLevelType w:val="hybridMultilevel"/>
    <w:tmpl w:val="A2C25664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B83C37"/>
    <w:multiLevelType w:val="hybridMultilevel"/>
    <w:tmpl w:val="A2D419DE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411CC"/>
    <w:multiLevelType w:val="hybridMultilevel"/>
    <w:tmpl w:val="F334CD0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A2258"/>
    <w:multiLevelType w:val="hybridMultilevel"/>
    <w:tmpl w:val="5F98A650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6D6DE8"/>
    <w:multiLevelType w:val="hybridMultilevel"/>
    <w:tmpl w:val="62F61404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F0162B"/>
    <w:multiLevelType w:val="hybridMultilevel"/>
    <w:tmpl w:val="668EDE9C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78552C"/>
    <w:multiLevelType w:val="hybridMultilevel"/>
    <w:tmpl w:val="939A1D58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71358"/>
    <w:multiLevelType w:val="multilevel"/>
    <w:tmpl w:val="B2A6268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18C5D24"/>
    <w:multiLevelType w:val="hybridMultilevel"/>
    <w:tmpl w:val="E7C035B2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2F2B18"/>
    <w:multiLevelType w:val="hybridMultilevel"/>
    <w:tmpl w:val="D5BC2CD4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D52C1A"/>
    <w:multiLevelType w:val="hybridMultilevel"/>
    <w:tmpl w:val="19EAA696"/>
    <w:lvl w:ilvl="0" w:tplc="CC9AE0D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9"/>
  </w:num>
  <w:num w:numId="4">
    <w:abstractNumId w:val="34"/>
  </w:num>
  <w:num w:numId="5">
    <w:abstractNumId w:val="1"/>
  </w:num>
  <w:num w:numId="6">
    <w:abstractNumId w:val="9"/>
  </w:num>
  <w:num w:numId="7">
    <w:abstractNumId w:val="21"/>
  </w:num>
  <w:num w:numId="8">
    <w:abstractNumId w:val="23"/>
  </w:num>
  <w:num w:numId="9">
    <w:abstractNumId w:val="32"/>
  </w:num>
  <w:num w:numId="10">
    <w:abstractNumId w:val="37"/>
  </w:num>
  <w:num w:numId="11">
    <w:abstractNumId w:val="20"/>
  </w:num>
  <w:num w:numId="12">
    <w:abstractNumId w:val="3"/>
  </w:num>
  <w:num w:numId="13">
    <w:abstractNumId w:val="36"/>
  </w:num>
  <w:num w:numId="14">
    <w:abstractNumId w:val="26"/>
  </w:num>
  <w:num w:numId="15">
    <w:abstractNumId w:val="19"/>
  </w:num>
  <w:num w:numId="16">
    <w:abstractNumId w:val="4"/>
  </w:num>
  <w:num w:numId="17">
    <w:abstractNumId w:val="8"/>
  </w:num>
  <w:num w:numId="18">
    <w:abstractNumId w:val="29"/>
  </w:num>
  <w:num w:numId="19">
    <w:abstractNumId w:val="30"/>
  </w:num>
  <w:num w:numId="20">
    <w:abstractNumId w:val="28"/>
  </w:num>
  <w:num w:numId="21">
    <w:abstractNumId w:val="13"/>
  </w:num>
  <w:num w:numId="22">
    <w:abstractNumId w:val="7"/>
  </w:num>
  <w:num w:numId="23">
    <w:abstractNumId w:val="25"/>
  </w:num>
  <w:num w:numId="24">
    <w:abstractNumId w:val="5"/>
  </w:num>
  <w:num w:numId="25">
    <w:abstractNumId w:val="17"/>
  </w:num>
  <w:num w:numId="26">
    <w:abstractNumId w:val="35"/>
  </w:num>
  <w:num w:numId="27">
    <w:abstractNumId w:val="27"/>
  </w:num>
  <w:num w:numId="28">
    <w:abstractNumId w:val="42"/>
  </w:num>
  <w:num w:numId="29">
    <w:abstractNumId w:val="6"/>
  </w:num>
  <w:num w:numId="30">
    <w:abstractNumId w:val="2"/>
  </w:num>
  <w:num w:numId="31">
    <w:abstractNumId w:val="11"/>
  </w:num>
  <w:num w:numId="32">
    <w:abstractNumId w:val="16"/>
  </w:num>
  <w:num w:numId="33">
    <w:abstractNumId w:val="33"/>
  </w:num>
  <w:num w:numId="34">
    <w:abstractNumId w:val="15"/>
  </w:num>
  <w:num w:numId="35">
    <w:abstractNumId w:val="22"/>
  </w:num>
  <w:num w:numId="36">
    <w:abstractNumId w:val="40"/>
  </w:num>
  <w:num w:numId="37">
    <w:abstractNumId w:val="31"/>
  </w:num>
  <w:num w:numId="38">
    <w:abstractNumId w:val="24"/>
  </w:num>
  <w:num w:numId="39">
    <w:abstractNumId w:val="38"/>
  </w:num>
  <w:num w:numId="40">
    <w:abstractNumId w:val="18"/>
  </w:num>
  <w:num w:numId="41">
    <w:abstractNumId w:val="10"/>
  </w:num>
  <w:num w:numId="42">
    <w:abstractNumId w:val="14"/>
  </w:num>
  <w:num w:numId="43">
    <w:abstractNumId w:val="4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96F57"/>
    <w:rsid w:val="00002357"/>
    <w:rsid w:val="000065FF"/>
    <w:rsid w:val="00033A5F"/>
    <w:rsid w:val="00034A8E"/>
    <w:rsid w:val="00037EE4"/>
    <w:rsid w:val="0004719C"/>
    <w:rsid w:val="00056308"/>
    <w:rsid w:val="00060E96"/>
    <w:rsid w:val="000614CA"/>
    <w:rsid w:val="0006425F"/>
    <w:rsid w:val="000654F1"/>
    <w:rsid w:val="00073BE7"/>
    <w:rsid w:val="000747DB"/>
    <w:rsid w:val="000847ED"/>
    <w:rsid w:val="00096553"/>
    <w:rsid w:val="000969B6"/>
    <w:rsid w:val="000A1F67"/>
    <w:rsid w:val="000A211C"/>
    <w:rsid w:val="000A7C8E"/>
    <w:rsid w:val="000B4ABC"/>
    <w:rsid w:val="000B5A38"/>
    <w:rsid w:val="000B7E1A"/>
    <w:rsid w:val="000C28F4"/>
    <w:rsid w:val="000C54E2"/>
    <w:rsid w:val="000D2210"/>
    <w:rsid w:val="000D45BA"/>
    <w:rsid w:val="000D5104"/>
    <w:rsid w:val="000D5F7E"/>
    <w:rsid w:val="000D6107"/>
    <w:rsid w:val="000E5160"/>
    <w:rsid w:val="000F04D2"/>
    <w:rsid w:val="000F2933"/>
    <w:rsid w:val="000F3A77"/>
    <w:rsid w:val="000F5BAA"/>
    <w:rsid w:val="00113145"/>
    <w:rsid w:val="00113EC7"/>
    <w:rsid w:val="00113EDB"/>
    <w:rsid w:val="0011417E"/>
    <w:rsid w:val="001143BA"/>
    <w:rsid w:val="00120427"/>
    <w:rsid w:val="00123EB3"/>
    <w:rsid w:val="0012758B"/>
    <w:rsid w:val="00130261"/>
    <w:rsid w:val="00134A0F"/>
    <w:rsid w:val="00143A8E"/>
    <w:rsid w:val="001479F7"/>
    <w:rsid w:val="00156A7E"/>
    <w:rsid w:val="00156CE0"/>
    <w:rsid w:val="00156FBB"/>
    <w:rsid w:val="00165728"/>
    <w:rsid w:val="001679A9"/>
    <w:rsid w:val="00172D98"/>
    <w:rsid w:val="00173A60"/>
    <w:rsid w:val="00175CB6"/>
    <w:rsid w:val="00186937"/>
    <w:rsid w:val="001912F0"/>
    <w:rsid w:val="001A0A1A"/>
    <w:rsid w:val="001A3457"/>
    <w:rsid w:val="001A7C50"/>
    <w:rsid w:val="001B274F"/>
    <w:rsid w:val="001B4E8E"/>
    <w:rsid w:val="001B77F1"/>
    <w:rsid w:val="001C1F85"/>
    <w:rsid w:val="001C5B20"/>
    <w:rsid w:val="001D2BDF"/>
    <w:rsid w:val="001D499E"/>
    <w:rsid w:val="001E07BC"/>
    <w:rsid w:val="001E2C01"/>
    <w:rsid w:val="001F0CAC"/>
    <w:rsid w:val="001F2C4E"/>
    <w:rsid w:val="001F5D05"/>
    <w:rsid w:val="001F631F"/>
    <w:rsid w:val="00200FCC"/>
    <w:rsid w:val="00200FEC"/>
    <w:rsid w:val="00203B4A"/>
    <w:rsid w:val="00203F36"/>
    <w:rsid w:val="0020728D"/>
    <w:rsid w:val="00212135"/>
    <w:rsid w:val="002247B9"/>
    <w:rsid w:val="00226F8A"/>
    <w:rsid w:val="002304CE"/>
    <w:rsid w:val="002372B7"/>
    <w:rsid w:val="002376DE"/>
    <w:rsid w:val="002419C8"/>
    <w:rsid w:val="00241B79"/>
    <w:rsid w:val="00243857"/>
    <w:rsid w:val="00251642"/>
    <w:rsid w:val="002536BC"/>
    <w:rsid w:val="00260192"/>
    <w:rsid w:val="002661F9"/>
    <w:rsid w:val="002704AE"/>
    <w:rsid w:val="00270E2C"/>
    <w:rsid w:val="002756EF"/>
    <w:rsid w:val="0028049C"/>
    <w:rsid w:val="00283081"/>
    <w:rsid w:val="002830C5"/>
    <w:rsid w:val="0028320F"/>
    <w:rsid w:val="00283E3B"/>
    <w:rsid w:val="0028710C"/>
    <w:rsid w:val="002939D2"/>
    <w:rsid w:val="002B5A29"/>
    <w:rsid w:val="002B7698"/>
    <w:rsid w:val="002C16F9"/>
    <w:rsid w:val="002C3FC8"/>
    <w:rsid w:val="002C7582"/>
    <w:rsid w:val="002D451C"/>
    <w:rsid w:val="002D4980"/>
    <w:rsid w:val="002E23EA"/>
    <w:rsid w:val="002E5F49"/>
    <w:rsid w:val="002F0E31"/>
    <w:rsid w:val="002F1501"/>
    <w:rsid w:val="00307656"/>
    <w:rsid w:val="00311A87"/>
    <w:rsid w:val="003121DA"/>
    <w:rsid w:val="0031290D"/>
    <w:rsid w:val="003138BC"/>
    <w:rsid w:val="00315708"/>
    <w:rsid w:val="00317409"/>
    <w:rsid w:val="00332C80"/>
    <w:rsid w:val="003465E2"/>
    <w:rsid w:val="003471D5"/>
    <w:rsid w:val="00373338"/>
    <w:rsid w:val="00376C73"/>
    <w:rsid w:val="00381890"/>
    <w:rsid w:val="003823DD"/>
    <w:rsid w:val="00386D7C"/>
    <w:rsid w:val="00396755"/>
    <w:rsid w:val="003B0112"/>
    <w:rsid w:val="003B1BC1"/>
    <w:rsid w:val="003B3E46"/>
    <w:rsid w:val="003B5CB8"/>
    <w:rsid w:val="003B7122"/>
    <w:rsid w:val="003B77C9"/>
    <w:rsid w:val="003C0930"/>
    <w:rsid w:val="003D1341"/>
    <w:rsid w:val="003D4D9F"/>
    <w:rsid w:val="003D74DE"/>
    <w:rsid w:val="003E20E9"/>
    <w:rsid w:val="00403B6C"/>
    <w:rsid w:val="004103F4"/>
    <w:rsid w:val="00411039"/>
    <w:rsid w:val="00413F5D"/>
    <w:rsid w:val="00414489"/>
    <w:rsid w:val="0043491D"/>
    <w:rsid w:val="00437927"/>
    <w:rsid w:val="00440E22"/>
    <w:rsid w:val="004448ED"/>
    <w:rsid w:val="00450AC9"/>
    <w:rsid w:val="004519B4"/>
    <w:rsid w:val="00452006"/>
    <w:rsid w:val="004559F1"/>
    <w:rsid w:val="004572A3"/>
    <w:rsid w:val="00457E40"/>
    <w:rsid w:val="004612E2"/>
    <w:rsid w:val="00461354"/>
    <w:rsid w:val="00463E44"/>
    <w:rsid w:val="00472D9A"/>
    <w:rsid w:val="00473952"/>
    <w:rsid w:val="004765A1"/>
    <w:rsid w:val="00484533"/>
    <w:rsid w:val="00486C9E"/>
    <w:rsid w:val="00494AA7"/>
    <w:rsid w:val="004A03A5"/>
    <w:rsid w:val="004A3E96"/>
    <w:rsid w:val="004C2B37"/>
    <w:rsid w:val="004D06F4"/>
    <w:rsid w:val="004E0280"/>
    <w:rsid w:val="004E07FB"/>
    <w:rsid w:val="004E4BD3"/>
    <w:rsid w:val="004E58C0"/>
    <w:rsid w:val="004F4079"/>
    <w:rsid w:val="004F5849"/>
    <w:rsid w:val="004F6AA8"/>
    <w:rsid w:val="005077F9"/>
    <w:rsid w:val="00514A4D"/>
    <w:rsid w:val="00522377"/>
    <w:rsid w:val="005245CF"/>
    <w:rsid w:val="00525756"/>
    <w:rsid w:val="00531D6F"/>
    <w:rsid w:val="00533CFF"/>
    <w:rsid w:val="00544167"/>
    <w:rsid w:val="00544FE4"/>
    <w:rsid w:val="00545D44"/>
    <w:rsid w:val="00551C75"/>
    <w:rsid w:val="00553F4A"/>
    <w:rsid w:val="00554657"/>
    <w:rsid w:val="00563D17"/>
    <w:rsid w:val="005648D3"/>
    <w:rsid w:val="0056516D"/>
    <w:rsid w:val="005756F2"/>
    <w:rsid w:val="00575B38"/>
    <w:rsid w:val="00576209"/>
    <w:rsid w:val="00577A43"/>
    <w:rsid w:val="00587F42"/>
    <w:rsid w:val="005A3854"/>
    <w:rsid w:val="005A3FF5"/>
    <w:rsid w:val="005A4C28"/>
    <w:rsid w:val="005A5A43"/>
    <w:rsid w:val="005C073A"/>
    <w:rsid w:val="005C1779"/>
    <w:rsid w:val="005C3CB8"/>
    <w:rsid w:val="005C654E"/>
    <w:rsid w:val="005D66F3"/>
    <w:rsid w:val="005D77B4"/>
    <w:rsid w:val="005F2543"/>
    <w:rsid w:val="0060220D"/>
    <w:rsid w:val="00603D96"/>
    <w:rsid w:val="00604ACE"/>
    <w:rsid w:val="00605D9D"/>
    <w:rsid w:val="00607408"/>
    <w:rsid w:val="006116A8"/>
    <w:rsid w:val="0061318B"/>
    <w:rsid w:val="006155D2"/>
    <w:rsid w:val="00621219"/>
    <w:rsid w:val="00626F3E"/>
    <w:rsid w:val="00632703"/>
    <w:rsid w:val="00635005"/>
    <w:rsid w:val="0063512D"/>
    <w:rsid w:val="00641787"/>
    <w:rsid w:val="00643387"/>
    <w:rsid w:val="00643C1E"/>
    <w:rsid w:val="00646909"/>
    <w:rsid w:val="00646AAB"/>
    <w:rsid w:val="006475C0"/>
    <w:rsid w:val="00653E6E"/>
    <w:rsid w:val="00654FAD"/>
    <w:rsid w:val="0066172F"/>
    <w:rsid w:val="00666AE2"/>
    <w:rsid w:val="006706C5"/>
    <w:rsid w:val="006738F8"/>
    <w:rsid w:val="006746DE"/>
    <w:rsid w:val="00675435"/>
    <w:rsid w:val="006755FF"/>
    <w:rsid w:val="00680F9A"/>
    <w:rsid w:val="00693396"/>
    <w:rsid w:val="006A7DA0"/>
    <w:rsid w:val="006C19A1"/>
    <w:rsid w:val="006D203D"/>
    <w:rsid w:val="006D3DA8"/>
    <w:rsid w:val="006D6E24"/>
    <w:rsid w:val="006E499B"/>
    <w:rsid w:val="006E6E49"/>
    <w:rsid w:val="006F2439"/>
    <w:rsid w:val="006F28E9"/>
    <w:rsid w:val="006F446A"/>
    <w:rsid w:val="006F6EF3"/>
    <w:rsid w:val="00706990"/>
    <w:rsid w:val="00714495"/>
    <w:rsid w:val="00721ED1"/>
    <w:rsid w:val="007244FC"/>
    <w:rsid w:val="007277A9"/>
    <w:rsid w:val="00735E82"/>
    <w:rsid w:val="00761BBC"/>
    <w:rsid w:val="00763650"/>
    <w:rsid w:val="0078387B"/>
    <w:rsid w:val="0078512F"/>
    <w:rsid w:val="00790875"/>
    <w:rsid w:val="00795A91"/>
    <w:rsid w:val="007A558C"/>
    <w:rsid w:val="007B42D2"/>
    <w:rsid w:val="007B62CF"/>
    <w:rsid w:val="007C1744"/>
    <w:rsid w:val="007C2A72"/>
    <w:rsid w:val="007C6A94"/>
    <w:rsid w:val="007D0C75"/>
    <w:rsid w:val="007D17F9"/>
    <w:rsid w:val="007D1D69"/>
    <w:rsid w:val="007D3510"/>
    <w:rsid w:val="007D4883"/>
    <w:rsid w:val="007D71F8"/>
    <w:rsid w:val="007D7693"/>
    <w:rsid w:val="007E28EB"/>
    <w:rsid w:val="007E2E7D"/>
    <w:rsid w:val="007E3DEC"/>
    <w:rsid w:val="007F0F09"/>
    <w:rsid w:val="007F3D6F"/>
    <w:rsid w:val="0081207D"/>
    <w:rsid w:val="00813C41"/>
    <w:rsid w:val="008150FF"/>
    <w:rsid w:val="00816E7C"/>
    <w:rsid w:val="00820C50"/>
    <w:rsid w:val="008250BA"/>
    <w:rsid w:val="00825290"/>
    <w:rsid w:val="0082540C"/>
    <w:rsid w:val="0083196A"/>
    <w:rsid w:val="00837B22"/>
    <w:rsid w:val="008604EA"/>
    <w:rsid w:val="00860D77"/>
    <w:rsid w:val="00865E29"/>
    <w:rsid w:val="00890476"/>
    <w:rsid w:val="008935A0"/>
    <w:rsid w:val="00893F29"/>
    <w:rsid w:val="00895078"/>
    <w:rsid w:val="00895FB2"/>
    <w:rsid w:val="00896F57"/>
    <w:rsid w:val="008A65A1"/>
    <w:rsid w:val="008A7903"/>
    <w:rsid w:val="008B2DAE"/>
    <w:rsid w:val="008C398A"/>
    <w:rsid w:val="008C5759"/>
    <w:rsid w:val="008C667F"/>
    <w:rsid w:val="008D55F6"/>
    <w:rsid w:val="008E163C"/>
    <w:rsid w:val="008F47C2"/>
    <w:rsid w:val="009004B8"/>
    <w:rsid w:val="0090533B"/>
    <w:rsid w:val="00912361"/>
    <w:rsid w:val="00912ACB"/>
    <w:rsid w:val="00914EA7"/>
    <w:rsid w:val="0092499F"/>
    <w:rsid w:val="0093121F"/>
    <w:rsid w:val="0093335E"/>
    <w:rsid w:val="00936FFB"/>
    <w:rsid w:val="00937983"/>
    <w:rsid w:val="00943365"/>
    <w:rsid w:val="009461FA"/>
    <w:rsid w:val="00960FDC"/>
    <w:rsid w:val="009674C6"/>
    <w:rsid w:val="009719B7"/>
    <w:rsid w:val="00975C61"/>
    <w:rsid w:val="00981929"/>
    <w:rsid w:val="00982F9A"/>
    <w:rsid w:val="0098510B"/>
    <w:rsid w:val="00985CFD"/>
    <w:rsid w:val="00994565"/>
    <w:rsid w:val="009A149F"/>
    <w:rsid w:val="009A3D11"/>
    <w:rsid w:val="009A54A5"/>
    <w:rsid w:val="009A5CAB"/>
    <w:rsid w:val="009B006D"/>
    <w:rsid w:val="009B0402"/>
    <w:rsid w:val="009B05D8"/>
    <w:rsid w:val="009C1113"/>
    <w:rsid w:val="009C24D1"/>
    <w:rsid w:val="009C2B7B"/>
    <w:rsid w:val="009D1676"/>
    <w:rsid w:val="009D3453"/>
    <w:rsid w:val="009D3A38"/>
    <w:rsid w:val="009D4514"/>
    <w:rsid w:val="009D466B"/>
    <w:rsid w:val="009D4D89"/>
    <w:rsid w:val="009E52AD"/>
    <w:rsid w:val="009E66A0"/>
    <w:rsid w:val="00A05133"/>
    <w:rsid w:val="00A13F0F"/>
    <w:rsid w:val="00A15FBB"/>
    <w:rsid w:val="00A24402"/>
    <w:rsid w:val="00A273F4"/>
    <w:rsid w:val="00A32916"/>
    <w:rsid w:val="00A3348B"/>
    <w:rsid w:val="00A33AA7"/>
    <w:rsid w:val="00A4487C"/>
    <w:rsid w:val="00A51802"/>
    <w:rsid w:val="00A56A92"/>
    <w:rsid w:val="00A63D8B"/>
    <w:rsid w:val="00A6446B"/>
    <w:rsid w:val="00A71EB2"/>
    <w:rsid w:val="00A75242"/>
    <w:rsid w:val="00A82AF8"/>
    <w:rsid w:val="00A847C2"/>
    <w:rsid w:val="00A91271"/>
    <w:rsid w:val="00A91286"/>
    <w:rsid w:val="00A94170"/>
    <w:rsid w:val="00AB13A9"/>
    <w:rsid w:val="00AC66A7"/>
    <w:rsid w:val="00AC720C"/>
    <w:rsid w:val="00AD15F0"/>
    <w:rsid w:val="00AD44E2"/>
    <w:rsid w:val="00AD6C0D"/>
    <w:rsid w:val="00AE1B04"/>
    <w:rsid w:val="00AF3868"/>
    <w:rsid w:val="00AF6997"/>
    <w:rsid w:val="00AF72FD"/>
    <w:rsid w:val="00B034C8"/>
    <w:rsid w:val="00B118B7"/>
    <w:rsid w:val="00B15258"/>
    <w:rsid w:val="00B21C45"/>
    <w:rsid w:val="00B25059"/>
    <w:rsid w:val="00B421A1"/>
    <w:rsid w:val="00B4230D"/>
    <w:rsid w:val="00B43B4B"/>
    <w:rsid w:val="00B50649"/>
    <w:rsid w:val="00B50D7E"/>
    <w:rsid w:val="00B5248C"/>
    <w:rsid w:val="00B5622A"/>
    <w:rsid w:val="00B635AF"/>
    <w:rsid w:val="00B67ED2"/>
    <w:rsid w:val="00B70215"/>
    <w:rsid w:val="00B84456"/>
    <w:rsid w:val="00B92C3D"/>
    <w:rsid w:val="00BA3497"/>
    <w:rsid w:val="00BB33E1"/>
    <w:rsid w:val="00BD5489"/>
    <w:rsid w:val="00BD7D1E"/>
    <w:rsid w:val="00BE4294"/>
    <w:rsid w:val="00BE5114"/>
    <w:rsid w:val="00BE6DB5"/>
    <w:rsid w:val="00BE782F"/>
    <w:rsid w:val="00BE7DC2"/>
    <w:rsid w:val="00BF7326"/>
    <w:rsid w:val="00C02FB4"/>
    <w:rsid w:val="00C03C05"/>
    <w:rsid w:val="00C043B5"/>
    <w:rsid w:val="00C13D34"/>
    <w:rsid w:val="00C17DAB"/>
    <w:rsid w:val="00C17F0F"/>
    <w:rsid w:val="00C3507E"/>
    <w:rsid w:val="00C504B9"/>
    <w:rsid w:val="00C55130"/>
    <w:rsid w:val="00C56D20"/>
    <w:rsid w:val="00C71A46"/>
    <w:rsid w:val="00C73589"/>
    <w:rsid w:val="00C81CC2"/>
    <w:rsid w:val="00C97021"/>
    <w:rsid w:val="00CA31B6"/>
    <w:rsid w:val="00CA3A13"/>
    <w:rsid w:val="00CA645B"/>
    <w:rsid w:val="00CA78AC"/>
    <w:rsid w:val="00CA7EC1"/>
    <w:rsid w:val="00CB4399"/>
    <w:rsid w:val="00CC2D26"/>
    <w:rsid w:val="00CE4942"/>
    <w:rsid w:val="00CE67C2"/>
    <w:rsid w:val="00D13261"/>
    <w:rsid w:val="00D17961"/>
    <w:rsid w:val="00D22FD6"/>
    <w:rsid w:val="00D26F45"/>
    <w:rsid w:val="00D27C07"/>
    <w:rsid w:val="00D3105E"/>
    <w:rsid w:val="00D324CF"/>
    <w:rsid w:val="00D32E64"/>
    <w:rsid w:val="00D3541D"/>
    <w:rsid w:val="00D365CB"/>
    <w:rsid w:val="00D3703E"/>
    <w:rsid w:val="00D612FB"/>
    <w:rsid w:val="00D61FEF"/>
    <w:rsid w:val="00D66904"/>
    <w:rsid w:val="00D7050E"/>
    <w:rsid w:val="00D873FF"/>
    <w:rsid w:val="00D90457"/>
    <w:rsid w:val="00D93DBC"/>
    <w:rsid w:val="00D94DB5"/>
    <w:rsid w:val="00DB341C"/>
    <w:rsid w:val="00DB41A8"/>
    <w:rsid w:val="00DC2EB5"/>
    <w:rsid w:val="00DC3043"/>
    <w:rsid w:val="00DC5E3B"/>
    <w:rsid w:val="00DC7EBE"/>
    <w:rsid w:val="00DE1738"/>
    <w:rsid w:val="00DF398D"/>
    <w:rsid w:val="00DF7016"/>
    <w:rsid w:val="00E0244D"/>
    <w:rsid w:val="00E0462E"/>
    <w:rsid w:val="00E070CD"/>
    <w:rsid w:val="00E10E28"/>
    <w:rsid w:val="00E14981"/>
    <w:rsid w:val="00E21244"/>
    <w:rsid w:val="00E22993"/>
    <w:rsid w:val="00E24633"/>
    <w:rsid w:val="00E33EDC"/>
    <w:rsid w:val="00E366AB"/>
    <w:rsid w:val="00E51D1C"/>
    <w:rsid w:val="00E64975"/>
    <w:rsid w:val="00E67E4B"/>
    <w:rsid w:val="00E73887"/>
    <w:rsid w:val="00E8690A"/>
    <w:rsid w:val="00E9043C"/>
    <w:rsid w:val="00E90E57"/>
    <w:rsid w:val="00E910B8"/>
    <w:rsid w:val="00EA1316"/>
    <w:rsid w:val="00EA3BFC"/>
    <w:rsid w:val="00EA4C77"/>
    <w:rsid w:val="00EB4040"/>
    <w:rsid w:val="00EB6330"/>
    <w:rsid w:val="00EB7DD7"/>
    <w:rsid w:val="00EC0209"/>
    <w:rsid w:val="00EC1708"/>
    <w:rsid w:val="00EC43B3"/>
    <w:rsid w:val="00EF13E9"/>
    <w:rsid w:val="00F106D2"/>
    <w:rsid w:val="00F14D9B"/>
    <w:rsid w:val="00F17D2D"/>
    <w:rsid w:val="00F2069F"/>
    <w:rsid w:val="00F20BE6"/>
    <w:rsid w:val="00F22366"/>
    <w:rsid w:val="00F246ED"/>
    <w:rsid w:val="00F323C8"/>
    <w:rsid w:val="00F33637"/>
    <w:rsid w:val="00F35F29"/>
    <w:rsid w:val="00F364D5"/>
    <w:rsid w:val="00F44D27"/>
    <w:rsid w:val="00F5061E"/>
    <w:rsid w:val="00F55055"/>
    <w:rsid w:val="00F636A2"/>
    <w:rsid w:val="00F70877"/>
    <w:rsid w:val="00F70F31"/>
    <w:rsid w:val="00F84EAC"/>
    <w:rsid w:val="00F860DC"/>
    <w:rsid w:val="00F940C0"/>
    <w:rsid w:val="00FA0834"/>
    <w:rsid w:val="00FA29F5"/>
    <w:rsid w:val="00FA546B"/>
    <w:rsid w:val="00FA6F8D"/>
    <w:rsid w:val="00FB2C88"/>
    <w:rsid w:val="00FB6A7C"/>
    <w:rsid w:val="00FC0017"/>
    <w:rsid w:val="00FE1834"/>
    <w:rsid w:val="00FE48B2"/>
    <w:rsid w:val="00FE4B2D"/>
    <w:rsid w:val="00FF1E70"/>
    <w:rsid w:val="00FF2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96F57"/>
    <w:rPr>
      <w:sz w:val="24"/>
      <w:szCs w:val="24"/>
      <w:lang w:val="en-US" w:eastAsia="en-US"/>
    </w:rPr>
  </w:style>
  <w:style w:type="paragraph" w:styleId="1">
    <w:name w:val="heading 1"/>
    <w:basedOn w:val="a"/>
    <w:link w:val="10"/>
    <w:uiPriority w:val="9"/>
    <w:qFormat/>
    <w:rsid w:val="00AD6C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ru-RU" w:eastAsia="ru-RU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7C2A72"/>
    <w:pPr>
      <w:widowControl/>
      <w:numPr>
        <w:numId w:val="3"/>
      </w:numPr>
      <w:autoSpaceDE/>
      <w:autoSpaceDN/>
      <w:spacing w:before="120" w:after="120" w:line="360" w:lineRule="auto"/>
      <w:contextualSpacing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896F57"/>
    <w:rPr>
      <w:u w:val="single"/>
    </w:rPr>
  </w:style>
  <w:style w:type="table" w:customStyle="1" w:styleId="TableNormal">
    <w:name w:val="Table Normal"/>
    <w:uiPriority w:val="2"/>
    <w:qFormat/>
    <w:rsid w:val="00896F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Plain Text"/>
    <w:link w:val="a6"/>
    <w:rsid w:val="00896F57"/>
    <w:rPr>
      <w:rFonts w:ascii="Helvetica" w:hAnsi="Helvetica" w:cs="Arial Unicode MS"/>
      <w:color w:val="000000"/>
      <w:sz w:val="22"/>
      <w:szCs w:val="22"/>
    </w:rPr>
  </w:style>
  <w:style w:type="paragraph" w:styleId="a0">
    <w:name w:val="List Paragraph"/>
    <w:aliases w:val="Bullet 1,Use Case List Paragraph,Нумерованный,маркировка1"/>
    <w:basedOn w:val="a"/>
    <w:link w:val="a7"/>
    <w:uiPriority w:val="34"/>
    <w:qFormat/>
    <w:rsid w:val="009719B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3052" w:hanging="368"/>
      <w:jc w:val="both"/>
    </w:pPr>
    <w:rPr>
      <w:rFonts w:ascii="Arial" w:eastAsia="Arial" w:hAnsi="Arial" w:cs="Arial"/>
      <w:sz w:val="22"/>
      <w:szCs w:val="22"/>
      <w:bdr w:val="none" w:sz="0" w:space="0" w:color="auto"/>
      <w:lang w:val="ru-RU" w:eastAsia="ru-RU" w:bidi="ru-RU"/>
    </w:rPr>
  </w:style>
  <w:style w:type="paragraph" w:customStyle="1" w:styleId="21">
    <w:name w:val="Заголовок 21"/>
    <w:basedOn w:val="a"/>
    <w:uiPriority w:val="1"/>
    <w:qFormat/>
    <w:rsid w:val="009719B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277"/>
      <w:ind w:left="2721"/>
      <w:outlineLvl w:val="2"/>
    </w:pPr>
    <w:rPr>
      <w:rFonts w:ascii="Arial" w:eastAsia="Arial" w:hAnsi="Arial" w:cs="Arial"/>
      <w:b/>
      <w:bCs/>
      <w:sz w:val="28"/>
      <w:szCs w:val="28"/>
      <w:bdr w:val="none" w:sz="0" w:space="0" w:color="auto"/>
      <w:lang w:val="ru-RU" w:eastAsia="ru-RU" w:bidi="ru-RU"/>
    </w:rPr>
  </w:style>
  <w:style w:type="paragraph" w:styleId="a8">
    <w:name w:val="Body Text"/>
    <w:basedOn w:val="a"/>
    <w:link w:val="a9"/>
    <w:uiPriority w:val="1"/>
    <w:qFormat/>
    <w:rsid w:val="0099456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0"/>
      <w:szCs w:val="20"/>
      <w:bdr w:val="none" w:sz="0" w:space="0" w:color="auto"/>
      <w:lang w:val="ru-RU" w:eastAsia="ru-RU" w:bidi="ru-RU"/>
    </w:rPr>
  </w:style>
  <w:style w:type="character" w:customStyle="1" w:styleId="a9">
    <w:name w:val="Основной текст Знак"/>
    <w:basedOn w:val="a1"/>
    <w:link w:val="a8"/>
    <w:uiPriority w:val="1"/>
    <w:rsid w:val="00994565"/>
    <w:rPr>
      <w:rFonts w:ascii="Arial" w:eastAsia="Arial" w:hAnsi="Arial" w:cs="Arial"/>
      <w:bdr w:val="none" w:sz="0" w:space="0" w:color="auto"/>
      <w:lang w:bidi="ru-RU"/>
    </w:rPr>
  </w:style>
  <w:style w:type="paragraph" w:customStyle="1" w:styleId="41">
    <w:name w:val="Заголовок 41"/>
    <w:basedOn w:val="a"/>
    <w:uiPriority w:val="1"/>
    <w:qFormat/>
    <w:rsid w:val="0099456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3052" w:hanging="360"/>
      <w:outlineLvl w:val="4"/>
    </w:pPr>
    <w:rPr>
      <w:rFonts w:ascii="Arial" w:eastAsia="Arial" w:hAnsi="Arial" w:cs="Arial"/>
      <w:b/>
      <w:bCs/>
      <w:sz w:val="20"/>
      <w:szCs w:val="20"/>
      <w:bdr w:val="none" w:sz="0" w:space="0" w:color="auto"/>
      <w:lang w:val="ru-RU" w:eastAsia="ru-RU" w:bidi="ru-RU"/>
    </w:rPr>
  </w:style>
  <w:style w:type="paragraph" w:customStyle="1" w:styleId="31">
    <w:name w:val="Заголовок 31"/>
    <w:basedOn w:val="a"/>
    <w:uiPriority w:val="1"/>
    <w:qFormat/>
    <w:rsid w:val="00A7524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2764"/>
      <w:outlineLvl w:val="3"/>
    </w:pPr>
    <w:rPr>
      <w:rFonts w:ascii="Arial" w:eastAsia="Arial" w:hAnsi="Arial" w:cs="Arial"/>
      <w:b/>
      <w:bCs/>
      <w:bdr w:val="none" w:sz="0" w:space="0" w:color="auto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A7524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ru-RU" w:eastAsia="ru-RU" w:bidi="ru-RU"/>
    </w:rPr>
  </w:style>
  <w:style w:type="character" w:customStyle="1" w:styleId="blk">
    <w:name w:val="blk"/>
    <w:basedOn w:val="a1"/>
    <w:rsid w:val="00186937"/>
  </w:style>
  <w:style w:type="character" w:customStyle="1" w:styleId="apple-converted-space">
    <w:name w:val="apple-converted-space"/>
    <w:basedOn w:val="a1"/>
    <w:rsid w:val="00186937"/>
  </w:style>
  <w:style w:type="table" w:styleId="aa">
    <w:name w:val="Table Grid"/>
    <w:basedOn w:val="a2"/>
    <w:uiPriority w:val="59"/>
    <w:rsid w:val="00B63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D6C0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AD6C0D"/>
    <w:rPr>
      <w:sz w:val="24"/>
      <w:szCs w:val="24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AD6C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AD6C0D"/>
    <w:rPr>
      <w:sz w:val="24"/>
      <w:szCs w:val="24"/>
      <w:lang w:val="en-US" w:eastAsia="en-US"/>
    </w:rPr>
  </w:style>
  <w:style w:type="character" w:customStyle="1" w:styleId="10">
    <w:name w:val="Заголовок 1 Знак"/>
    <w:basedOn w:val="a1"/>
    <w:link w:val="1"/>
    <w:uiPriority w:val="9"/>
    <w:rsid w:val="00AD6C0D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af">
    <w:name w:val="Normal (Web)"/>
    <w:basedOn w:val="a"/>
    <w:uiPriority w:val="99"/>
    <w:unhideWhenUsed/>
    <w:rsid w:val="00BD54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nobr">
    <w:name w:val="nobr"/>
    <w:basedOn w:val="a1"/>
    <w:rsid w:val="003B77C9"/>
  </w:style>
  <w:style w:type="character" w:customStyle="1" w:styleId="a7">
    <w:name w:val="Абзац списка Знак"/>
    <w:aliases w:val="Bullet 1 Знак,Use Case List Paragraph Знак,Нумерованный Знак,маркировка1 Знак"/>
    <w:link w:val="a0"/>
    <w:uiPriority w:val="34"/>
    <w:locked/>
    <w:rsid w:val="008935A0"/>
    <w:rPr>
      <w:rFonts w:ascii="Arial" w:eastAsia="Arial" w:hAnsi="Arial" w:cs="Arial"/>
      <w:sz w:val="22"/>
      <w:szCs w:val="22"/>
      <w:bdr w:val="none" w:sz="0" w:space="0" w:color="auto"/>
      <w:lang w:bidi="ru-RU"/>
    </w:rPr>
  </w:style>
  <w:style w:type="paragraph" w:customStyle="1" w:styleId="ConsPlusNormal">
    <w:name w:val="ConsPlusNormal"/>
    <w:rsid w:val="0078387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EastAsia"/>
      <w:sz w:val="24"/>
      <w:szCs w:val="24"/>
      <w:bdr w:val="none" w:sz="0" w:space="0" w:color="auto"/>
    </w:rPr>
  </w:style>
  <w:style w:type="paragraph" w:styleId="af0">
    <w:name w:val="footnote text"/>
    <w:basedOn w:val="a"/>
    <w:link w:val="af1"/>
    <w:uiPriority w:val="99"/>
    <w:rsid w:val="006738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Theme="minorEastAsia"/>
      <w:sz w:val="20"/>
      <w:szCs w:val="20"/>
      <w:bdr w:val="none" w:sz="0" w:space="0" w:color="auto"/>
      <w:lang w:val="ru-RU" w:eastAsia="ru-RU"/>
    </w:rPr>
  </w:style>
  <w:style w:type="character" w:customStyle="1" w:styleId="af1">
    <w:name w:val="Текст сноски Знак"/>
    <w:basedOn w:val="a1"/>
    <w:link w:val="af0"/>
    <w:uiPriority w:val="99"/>
    <w:rsid w:val="006738F8"/>
    <w:rPr>
      <w:rFonts w:eastAsiaTheme="minorEastAsia"/>
      <w:bdr w:val="none" w:sz="0" w:space="0" w:color="auto"/>
    </w:rPr>
  </w:style>
  <w:style w:type="character" w:styleId="af2">
    <w:name w:val="footnote reference"/>
    <w:basedOn w:val="a1"/>
    <w:uiPriority w:val="99"/>
    <w:rsid w:val="006738F8"/>
    <w:rPr>
      <w:rFonts w:cs="Times New Roman"/>
      <w:vertAlign w:val="superscript"/>
    </w:rPr>
  </w:style>
  <w:style w:type="character" w:customStyle="1" w:styleId="a6">
    <w:name w:val="Текст Знак"/>
    <w:basedOn w:val="a1"/>
    <w:link w:val="a5"/>
    <w:rsid w:val="00E8690A"/>
    <w:rPr>
      <w:rFonts w:ascii="Helvetica" w:hAnsi="Helvetica" w:cs="Arial Unicode MS"/>
      <w:color w:val="000000"/>
      <w:sz w:val="22"/>
      <w:szCs w:val="22"/>
    </w:rPr>
  </w:style>
  <w:style w:type="character" w:customStyle="1" w:styleId="resultitem-val">
    <w:name w:val="result__item-val"/>
    <w:basedOn w:val="a1"/>
    <w:rsid w:val="001A7C50"/>
  </w:style>
  <w:style w:type="character" w:styleId="af3">
    <w:name w:val="annotation reference"/>
    <w:basedOn w:val="a1"/>
    <w:uiPriority w:val="99"/>
    <w:semiHidden/>
    <w:unhideWhenUsed/>
    <w:rsid w:val="00DC304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C3043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DC3043"/>
    <w:rPr>
      <w:lang w:val="en-US"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C304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C3043"/>
    <w:rPr>
      <w:b/>
      <w:bCs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DC304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DC3043"/>
    <w:rPr>
      <w:rFonts w:ascii="Tahoma" w:hAnsi="Tahoma" w:cs="Tahoma"/>
      <w:sz w:val="16"/>
      <w:szCs w:val="16"/>
      <w:lang w:val="en-US" w:eastAsia="en-US"/>
    </w:rPr>
  </w:style>
  <w:style w:type="paragraph" w:customStyle="1" w:styleId="msoplaintextmailrucssattributepostfix">
    <w:name w:val="msoplaintext_mailru_css_attribute_postfix"/>
    <w:basedOn w:val="a"/>
    <w:rsid w:val="00F708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22">
    <w:name w:val="toc 2"/>
    <w:basedOn w:val="a"/>
    <w:next w:val="a"/>
    <w:uiPriority w:val="39"/>
    <w:rsid w:val="005C07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ind w:left="200"/>
    </w:pPr>
    <w:rPr>
      <w:rFonts w:eastAsia="Times New Roman"/>
      <w:sz w:val="20"/>
      <w:szCs w:val="20"/>
      <w:bdr w:val="none" w:sz="0" w:space="0" w:color="auto"/>
      <w:lang w:val="ru-RU" w:eastAsia="zh-CN"/>
    </w:rPr>
  </w:style>
  <w:style w:type="paragraph" w:styleId="11">
    <w:name w:val="toc 1"/>
    <w:basedOn w:val="a"/>
    <w:next w:val="a"/>
    <w:uiPriority w:val="39"/>
    <w:rsid w:val="005C07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0"/>
      <w:szCs w:val="20"/>
      <w:bdr w:val="none" w:sz="0" w:space="0" w:color="auto"/>
      <w:lang w:val="ru-RU" w:eastAsia="zh-CN"/>
    </w:rPr>
  </w:style>
  <w:style w:type="paragraph" w:customStyle="1" w:styleId="afa">
    <w:name w:val="Нормальный (таблица)"/>
    <w:basedOn w:val="a"/>
    <w:next w:val="a"/>
    <w:uiPriority w:val="99"/>
    <w:rsid w:val="00D32E6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bdr w:val="none" w:sz="0" w:space="0" w:color="auto"/>
      <w:lang w:val="ru-RU" w:eastAsia="ru-RU"/>
    </w:rPr>
  </w:style>
  <w:style w:type="paragraph" w:styleId="afb">
    <w:name w:val="No Spacing"/>
    <w:uiPriority w:val="1"/>
    <w:qFormat/>
    <w:rsid w:val="006F6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table" w:customStyle="1" w:styleId="-411">
    <w:name w:val="Таблица-сетка 4 — акцент 11"/>
    <w:basedOn w:val="a2"/>
    <w:uiPriority w:val="49"/>
    <w:rsid w:val="006F6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dxa"/>
      <w:tblBorders>
        <w:top w:val="single" w:sz="4" w:space="0" w:color="91C2DE" w:themeColor="accent1" w:themeTint="99"/>
        <w:left w:val="single" w:sz="4" w:space="0" w:color="91C2DE" w:themeColor="accent1" w:themeTint="99"/>
        <w:bottom w:val="single" w:sz="4" w:space="0" w:color="91C2DE" w:themeColor="accent1" w:themeTint="99"/>
        <w:right w:val="single" w:sz="4" w:space="0" w:color="91C2DE" w:themeColor="accent1" w:themeTint="99"/>
        <w:insideH w:val="single" w:sz="4" w:space="0" w:color="91C2DE" w:themeColor="accent1" w:themeTint="99"/>
        <w:insideV w:val="single" w:sz="4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9BC9" w:themeColor="accent1"/>
          <w:left w:val="single" w:sz="4" w:space="0" w:color="499BC9" w:themeColor="accent1"/>
          <w:bottom w:val="single" w:sz="4" w:space="0" w:color="499BC9" w:themeColor="accent1"/>
          <w:right w:val="single" w:sz="4" w:space="0" w:color="499BC9" w:themeColor="accent1"/>
          <w:insideH w:val="nil"/>
          <w:insideV w:val="nil"/>
        </w:tcBorders>
        <w:shd w:val="clear" w:color="auto" w:fill="499BC9" w:themeFill="accent1"/>
      </w:tcPr>
    </w:tblStylePr>
    <w:tblStylePr w:type="lastRow">
      <w:rPr>
        <w:b/>
        <w:bCs/>
      </w:rPr>
      <w:tblPr/>
      <w:tcPr>
        <w:tcBorders>
          <w:top w:val="double" w:sz="4" w:space="0" w:color="499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character" w:customStyle="1" w:styleId="20">
    <w:name w:val="Заголовок 2 Знак"/>
    <w:basedOn w:val="a1"/>
    <w:link w:val="2"/>
    <w:uiPriority w:val="9"/>
    <w:rsid w:val="007C2A72"/>
    <w:rPr>
      <w:rFonts w:eastAsia="Times New Roman"/>
      <w:b/>
      <w:bCs/>
      <w:sz w:val="24"/>
      <w:szCs w:val="24"/>
      <w:bdr w:val="none" w:sz="0" w:space="0" w:color="auto"/>
    </w:rPr>
  </w:style>
  <w:style w:type="character" w:customStyle="1" w:styleId="afc">
    <w:name w:val="Гипертекстовая ссылка"/>
    <w:basedOn w:val="a1"/>
    <w:uiPriority w:val="99"/>
    <w:rsid w:val="00DB341C"/>
    <w:rPr>
      <w:b w:val="0"/>
      <w:bCs w:val="0"/>
      <w:color w:val="106BBE"/>
    </w:rPr>
  </w:style>
  <w:style w:type="character" w:customStyle="1" w:styleId="afd">
    <w:name w:val="Цветовое выделение"/>
    <w:uiPriority w:val="99"/>
    <w:rsid w:val="007C6A94"/>
    <w:rPr>
      <w:b/>
      <w:bCs/>
      <w:color w:val="26282F"/>
    </w:rPr>
  </w:style>
  <w:style w:type="paragraph" w:customStyle="1" w:styleId="afe">
    <w:name w:val="Комментарий"/>
    <w:basedOn w:val="a"/>
    <w:next w:val="a"/>
    <w:uiPriority w:val="99"/>
    <w:rsid w:val="00514A4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bdr w:val="none" w:sz="0" w:space="0" w:color="auto"/>
      <w:lang w:val="ru-RU" w:eastAsia="ru-RU"/>
    </w:rPr>
  </w:style>
  <w:style w:type="paragraph" w:customStyle="1" w:styleId="aff">
    <w:name w:val="Информация о версии"/>
    <w:basedOn w:val="afe"/>
    <w:next w:val="a"/>
    <w:uiPriority w:val="99"/>
    <w:rsid w:val="00514A4D"/>
    <w:rPr>
      <w:i/>
      <w:iCs/>
    </w:rPr>
  </w:style>
  <w:style w:type="paragraph" w:customStyle="1" w:styleId="aff0">
    <w:name w:val="Текст (справка)"/>
    <w:basedOn w:val="a"/>
    <w:next w:val="a"/>
    <w:uiPriority w:val="99"/>
    <w:rsid w:val="00514A4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bdr w:val="none" w:sz="0" w:space="0" w:color="auto"/>
      <w:lang w:val="ru-RU" w:eastAsia="ru-RU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514A4D"/>
    <w:rPr>
      <w:color w:val="605E5C"/>
      <w:shd w:val="clear" w:color="auto" w:fill="E1DFDD"/>
    </w:rPr>
  </w:style>
  <w:style w:type="paragraph" w:customStyle="1" w:styleId="s1">
    <w:name w:val="s_1"/>
    <w:basedOn w:val="a"/>
    <w:rsid w:val="00514A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aff1">
    <w:name w:val="Сноска_"/>
    <w:link w:val="aff2"/>
    <w:locked/>
    <w:rsid w:val="005D66F3"/>
    <w:rPr>
      <w:sz w:val="19"/>
      <w:szCs w:val="19"/>
      <w:shd w:val="clear" w:color="auto" w:fill="FFFFFF"/>
    </w:rPr>
  </w:style>
  <w:style w:type="paragraph" w:customStyle="1" w:styleId="aff2">
    <w:name w:val="Сноска"/>
    <w:basedOn w:val="a"/>
    <w:link w:val="aff1"/>
    <w:rsid w:val="005D66F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26" w:lineRule="exact"/>
    </w:pPr>
    <w:rPr>
      <w:sz w:val="19"/>
      <w:szCs w:val="19"/>
      <w:shd w:val="clear" w:color="auto" w:fill="FFFFFF"/>
      <w:lang w:val="ru-RU" w:eastAsia="ru-RU"/>
    </w:rPr>
  </w:style>
  <w:style w:type="table" w:customStyle="1" w:styleId="310">
    <w:name w:val="Сетка таблицы31"/>
    <w:basedOn w:val="a2"/>
    <w:next w:val="aa"/>
    <w:rsid w:val="003D74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a"/>
    <w:rsid w:val="003D74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a"/>
    <w:rsid w:val="003D74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243857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paragraph" w:customStyle="1" w:styleId="p17">
    <w:name w:val="p17"/>
    <w:basedOn w:val="a"/>
    <w:rsid w:val="009312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s10">
    <w:name w:val="s1"/>
    <w:basedOn w:val="a1"/>
    <w:rsid w:val="0093121F"/>
  </w:style>
  <w:style w:type="paragraph" w:styleId="aff3">
    <w:name w:val="endnote text"/>
    <w:basedOn w:val="a"/>
    <w:link w:val="aff4"/>
    <w:uiPriority w:val="99"/>
    <w:semiHidden/>
    <w:unhideWhenUsed/>
    <w:rsid w:val="00120427"/>
    <w:rPr>
      <w:sz w:val="20"/>
      <w:szCs w:val="20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120427"/>
    <w:rPr>
      <w:lang w:val="en-US" w:eastAsia="en-US"/>
    </w:rPr>
  </w:style>
  <w:style w:type="character" w:styleId="aff5">
    <w:name w:val="endnote reference"/>
    <w:basedOn w:val="a1"/>
    <w:uiPriority w:val="99"/>
    <w:semiHidden/>
    <w:unhideWhenUsed/>
    <w:rsid w:val="00120427"/>
    <w:rPr>
      <w:vertAlign w:val="superscript"/>
    </w:rPr>
  </w:style>
  <w:style w:type="table" w:customStyle="1" w:styleId="13">
    <w:name w:val="Сетка таблицы1"/>
    <w:basedOn w:val="a2"/>
    <w:next w:val="aa"/>
    <w:uiPriority w:val="99"/>
    <w:unhideWhenUsed/>
    <w:rsid w:val="00DE17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6">
    <w:name w:val="Символ сноски"/>
    <w:basedOn w:val="a1"/>
    <w:rsid w:val="00DE1738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2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5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6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4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3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6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42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8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59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0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5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7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4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63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0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9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6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A6012-0701-496C-A666-F9E1D7A8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4824</Words>
  <Characters>27499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vplyakin</cp:lastModifiedBy>
  <cp:revision>3</cp:revision>
  <dcterms:created xsi:type="dcterms:W3CDTF">2022-04-28T03:40:00Z</dcterms:created>
  <dcterms:modified xsi:type="dcterms:W3CDTF">2022-04-28T07:46:00Z</dcterms:modified>
</cp:coreProperties>
</file>